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9B2EE" w14:textId="0EC52668" w:rsidR="00371B6C" w:rsidRPr="00A01B72" w:rsidRDefault="00767EFC" w:rsidP="00A01B72">
      <w:pPr>
        <w:pStyle w:val="aa"/>
        <w:jc w:val="left"/>
        <w:rPr>
          <w:sz w:val="36"/>
        </w:rPr>
      </w:pPr>
      <w:bookmarkStart w:id="0" w:name="_Hlk62548886"/>
      <w:r w:rsidRPr="00A01B72">
        <w:rPr>
          <w:sz w:val="36"/>
        </w:rPr>
        <w:t xml:space="preserve">Early </w:t>
      </w:r>
      <w:r w:rsidR="00081249" w:rsidRPr="00A01B72">
        <w:rPr>
          <w:sz w:val="36"/>
        </w:rPr>
        <w:t>combination therapy with hydroxychloroquine and azithromycin reduces mort</w:t>
      </w:r>
      <w:r w:rsidRPr="00A01B72">
        <w:rPr>
          <w:sz w:val="36"/>
        </w:rPr>
        <w:t xml:space="preserve">ality in 10,429 COVID-19 </w:t>
      </w:r>
      <w:r w:rsidR="00081249" w:rsidRPr="00A01B72">
        <w:rPr>
          <w:sz w:val="36"/>
        </w:rPr>
        <w:t>o</w:t>
      </w:r>
      <w:r w:rsidRPr="00A01B72">
        <w:rPr>
          <w:sz w:val="36"/>
        </w:rPr>
        <w:t>utpatients</w:t>
      </w:r>
    </w:p>
    <w:p w14:paraId="3C5F2784" w14:textId="77777777" w:rsidR="00A01B72" w:rsidRDefault="00A01B72" w:rsidP="00A01B72">
      <w:pPr>
        <w:pStyle w:val="aa"/>
      </w:pPr>
    </w:p>
    <w:p w14:paraId="058EF28F" w14:textId="6A502840" w:rsidR="00CD53D6" w:rsidRPr="00A01B72" w:rsidRDefault="00285FD7" w:rsidP="00A01B72">
      <w:pPr>
        <w:pStyle w:val="aa"/>
      </w:pPr>
      <w:r w:rsidRPr="00A01B72">
        <w:t>Supplementary data</w:t>
      </w:r>
    </w:p>
    <w:bookmarkEnd w:id="0"/>
    <w:p w14:paraId="5B33CA04" w14:textId="72FA665C" w:rsidR="00D71063" w:rsidRPr="00BC70AA" w:rsidRDefault="00D71063">
      <w:pPr>
        <w:ind w:firstLine="482"/>
        <w:rPr>
          <w:b/>
          <w:bCs/>
          <w:sz w:val="24"/>
          <w:szCs w:val="24"/>
        </w:rPr>
      </w:pPr>
    </w:p>
    <w:p w14:paraId="6CD9D8A9" w14:textId="45FEB2D2" w:rsidR="00EC4741" w:rsidRPr="00BC70AA" w:rsidRDefault="00285FD7" w:rsidP="00A113A1">
      <w:pPr>
        <w:pStyle w:val="Heading1"/>
      </w:pPr>
      <w:r w:rsidRPr="00BC70AA">
        <w:t>Supplementary methods</w:t>
      </w:r>
    </w:p>
    <w:p w14:paraId="4C64F6AA" w14:textId="16CAC42B" w:rsidR="00826245" w:rsidRPr="00BC70AA" w:rsidRDefault="00826245" w:rsidP="00081249">
      <w:pPr>
        <w:pStyle w:val="Heading2"/>
        <w:spacing w:before="120" w:after="120"/>
      </w:pPr>
      <w:r w:rsidRPr="00BC70AA">
        <w:t>Study design, setting and participants</w:t>
      </w:r>
    </w:p>
    <w:p w14:paraId="1F080654" w14:textId="0570BBD1" w:rsidR="00826245" w:rsidRPr="00BC70AA" w:rsidRDefault="0055540B" w:rsidP="00081249">
      <w:pPr>
        <w:ind w:firstLine="420"/>
      </w:pPr>
      <w:r w:rsidRPr="00BC70AA">
        <w:rPr>
          <w:rFonts w:eastAsia="Calibri"/>
        </w:rPr>
        <w:t>Approximately</w:t>
      </w:r>
      <w:r w:rsidRPr="00BC70AA">
        <w:t xml:space="preserve"> 800 patients have already been reported in our previous work </w:t>
      </w:r>
      <w:r w:rsidR="00FC405B">
        <w:t>[1]</w:t>
      </w:r>
      <w:r w:rsidRPr="00BC70AA">
        <w:t xml:space="preserve">. </w:t>
      </w:r>
      <w:r w:rsidR="00826245" w:rsidRPr="00BC70AA">
        <w:t xml:space="preserve">Here, we analyzed </w:t>
      </w:r>
      <w:r w:rsidR="00826245" w:rsidRPr="00BC70AA">
        <w:rPr>
          <w:rFonts w:eastAsia="Calibri"/>
        </w:rPr>
        <w:t>the</w:t>
      </w:r>
      <w:r w:rsidR="009859CD" w:rsidRPr="00BC70AA">
        <w:rPr>
          <w:rFonts w:eastAsia="Calibri"/>
        </w:rPr>
        <w:t xml:space="preserve"> infection fatality rate (</w:t>
      </w:r>
      <w:r w:rsidR="00826245" w:rsidRPr="00BC70AA">
        <w:t>IFR</w:t>
      </w:r>
      <w:r w:rsidR="009859CD" w:rsidRPr="00BC70AA">
        <w:t>)</w:t>
      </w:r>
      <w:r w:rsidR="00826245" w:rsidRPr="00BC70AA">
        <w:t xml:space="preserve">, </w:t>
      </w:r>
      <w:r w:rsidR="009859CD" w:rsidRPr="00BC70AA">
        <w:t>intensive care unit (</w:t>
      </w:r>
      <w:r w:rsidR="00826245" w:rsidRPr="00BC70AA">
        <w:t>ICU</w:t>
      </w:r>
      <w:r w:rsidR="009859CD" w:rsidRPr="00BC70AA">
        <w:t>)</w:t>
      </w:r>
      <w:r w:rsidR="00826245" w:rsidRPr="00BC70AA">
        <w:t xml:space="preserve"> admission rate and </w:t>
      </w:r>
      <w:r w:rsidR="009859CD" w:rsidRPr="00BC70AA">
        <w:t>hospitalization in conventional wards (</w:t>
      </w:r>
      <w:r w:rsidR="00826245" w:rsidRPr="00BC70AA">
        <w:t>HC</w:t>
      </w:r>
      <w:r w:rsidR="009859CD" w:rsidRPr="00BC70AA">
        <w:t>)</w:t>
      </w:r>
      <w:r w:rsidR="00826245" w:rsidRPr="00BC70AA">
        <w:t xml:space="preserve"> rate of patients with </w:t>
      </w:r>
      <w:r w:rsidR="00826245" w:rsidRPr="00BC70AA">
        <w:rPr>
          <w:rFonts w:eastAsia="Calibri"/>
        </w:rPr>
        <w:t xml:space="preserve">a </w:t>
      </w:r>
      <w:r w:rsidR="00826245" w:rsidRPr="00BC70AA">
        <w:t xml:space="preserve">PCR-proven diagnosis of COVID-19 seen in </w:t>
      </w:r>
      <w:r w:rsidR="00826245" w:rsidRPr="00BC70AA">
        <w:rPr>
          <w:rFonts w:eastAsia="Calibri"/>
        </w:rPr>
        <w:t xml:space="preserve">a </w:t>
      </w:r>
      <w:r w:rsidR="00826245" w:rsidRPr="00BC70AA">
        <w:t>day hospital. Patients with HC on the same day for a severe disease or any other reason were excluded and will be analyzed separately. Other exclusion criteria were refusal to allow use of data, minor patients (&lt;18 years), participants considered cured, absence of a positive PCR result and missing data for treatment (whether or not HCQ+AZ was used). Age, sex, date of day hospital attendance, and treatment were collected</w:t>
      </w:r>
      <w:r w:rsidR="003951BF" w:rsidRPr="00BC70AA">
        <w:t xml:space="preserve"> for all patients</w:t>
      </w:r>
      <w:r w:rsidR="00826245" w:rsidRPr="00BC70AA">
        <w:t xml:space="preserve">. Based on </w:t>
      </w:r>
      <w:r w:rsidR="00826245" w:rsidRPr="00BC70AA">
        <w:rPr>
          <w:rFonts w:eastAsia="Calibri"/>
        </w:rPr>
        <w:t xml:space="preserve">the </w:t>
      </w:r>
      <w:r w:rsidR="00826245" w:rsidRPr="00BC70AA">
        <w:t xml:space="preserve">date of day hospital attendance, three periods </w:t>
      </w:r>
      <w:r w:rsidR="00826245" w:rsidRPr="00BC70AA">
        <w:rPr>
          <w:rFonts w:eastAsia="Calibri"/>
        </w:rPr>
        <w:t xml:space="preserve">were </w:t>
      </w:r>
      <w:r w:rsidR="00826245" w:rsidRPr="00BC70AA">
        <w:t xml:space="preserve">defined and </w:t>
      </w:r>
      <w:r w:rsidR="00826245" w:rsidRPr="00BC70AA">
        <w:rPr>
          <w:rFonts w:eastAsia="Calibri"/>
        </w:rPr>
        <w:t>corresponded</w:t>
      </w:r>
      <w:r w:rsidR="00826245" w:rsidRPr="00BC70AA">
        <w:t xml:space="preserve"> to three bell-shaped incidence curves associated with different variants </w:t>
      </w:r>
      <w:r w:rsidR="00045CBF">
        <w:t>[2,3]</w:t>
      </w:r>
      <w:r w:rsidR="00826245" w:rsidRPr="00BC70AA">
        <w:t xml:space="preserve">. </w:t>
      </w:r>
    </w:p>
    <w:p w14:paraId="11E77DEA" w14:textId="39E4027B" w:rsidR="00826245" w:rsidRPr="00BC70AA" w:rsidRDefault="00826245" w:rsidP="00081249">
      <w:pPr>
        <w:ind w:firstLine="420"/>
      </w:pPr>
      <w:r w:rsidRPr="00BC70AA">
        <w:t xml:space="preserve">We assessed the </w:t>
      </w:r>
      <w:r w:rsidR="00132E9F" w:rsidRPr="00BC70AA">
        <w:t xml:space="preserve">presence of symptoms, the </w:t>
      </w:r>
      <w:r w:rsidRPr="00BC70AA">
        <w:t xml:space="preserve">time between the onset of symptoms and day hospital attendance and the time between the positive PCR sample and day hospital attendance for a subgroup of patients who arrived in December 2020. For patients who died, we evaluated comorbidities with the </w:t>
      </w:r>
      <w:proofErr w:type="spellStart"/>
      <w:r w:rsidRPr="00BC70AA">
        <w:t>Charlson</w:t>
      </w:r>
      <w:proofErr w:type="spellEnd"/>
      <w:r w:rsidRPr="00BC70AA">
        <w:t xml:space="preserve"> Comorbidity Index (CCI) to assess what would have been the probability of death within 1 year of these patients in the absence of COVID-19, and we examined initial severity with the NEWS-2 score, as in our previous report </w:t>
      </w:r>
      <w:r w:rsidR="000F078D">
        <w:t>[1]</w:t>
      </w:r>
      <w:r w:rsidRPr="00BC70AA">
        <w:t>.</w:t>
      </w:r>
    </w:p>
    <w:p w14:paraId="1BAB00EB" w14:textId="60802C11" w:rsidR="00967870" w:rsidRPr="00BC70AA" w:rsidRDefault="00594DEB" w:rsidP="00081249">
      <w:pPr>
        <w:pStyle w:val="Heading2"/>
        <w:spacing w:before="120" w:after="120"/>
      </w:pPr>
      <w:proofErr w:type="spellStart"/>
      <w:r w:rsidRPr="00BC70AA">
        <w:t>Charlson</w:t>
      </w:r>
      <w:proofErr w:type="spellEnd"/>
      <w:r w:rsidRPr="00BC70AA">
        <w:t xml:space="preserve"> Comorbidity Index</w:t>
      </w:r>
    </w:p>
    <w:p w14:paraId="0A4EF724" w14:textId="6D43E6A3" w:rsidR="00967870" w:rsidRPr="00BC70AA" w:rsidRDefault="00594DEB" w:rsidP="00081249">
      <w:pPr>
        <w:ind w:firstLine="420"/>
      </w:pPr>
      <w:r w:rsidRPr="00BC70AA">
        <w:t xml:space="preserve">This index is designed to predict 1-year mortality on the basis of a weighted composite score for the following categories: cardiovascular, endocrine (only diabetes), pulmonary, neurologic, renal, hepatic, gastrointestinal, and neoplastic diseases. It takes into account 19 comorbidities. Comorbidities are weighted from 1 to 6 for mortality risk and disease severity. The final score is obtained by summation of the weighted comorbidity scores adjusted </w:t>
      </w:r>
      <w:r w:rsidRPr="00BC70AA">
        <w:rPr>
          <w:rFonts w:eastAsia="Calibri"/>
        </w:rPr>
        <w:t>for</w:t>
      </w:r>
      <w:r w:rsidRPr="00BC70AA">
        <w:t xml:space="preserve"> the patient's age (1 point for each decade from the age of 41 years). The higher the score</w:t>
      </w:r>
      <w:r w:rsidR="002853FC" w:rsidRPr="00BC70AA">
        <w:t xml:space="preserve"> is</w:t>
      </w:r>
      <w:r w:rsidRPr="00BC70AA">
        <w:t>, the higher the likelihood of mortality</w:t>
      </w:r>
      <w:r w:rsidR="002853FC" w:rsidRPr="00BC70AA">
        <w:t xml:space="preserve"> will be</w:t>
      </w:r>
      <w:r w:rsidRPr="00BC70AA">
        <w:t xml:space="preserve"> within a one-year period according to the following algorithm: Score = 0 → Estimated 1-year mortality = 12%; Score = 1</w:t>
      </w:r>
      <w:r w:rsidR="00E75306">
        <w:t>–</w:t>
      </w:r>
      <w:r w:rsidRPr="00BC70AA">
        <w:t>2 → Estimated 1-year mortality = 26%; Score= 3</w:t>
      </w:r>
      <w:r w:rsidR="00E75306">
        <w:t>–</w:t>
      </w:r>
      <w:r w:rsidRPr="00BC70AA">
        <w:t>4 → Estimated 1-year mortality = 52%; Score ≥ 5 → Estimated 1-year mortality = 85% or more</w:t>
      </w:r>
      <w:r w:rsidR="00D55C8E" w:rsidRPr="00BC70AA">
        <w:t xml:space="preserve"> </w:t>
      </w:r>
      <w:r w:rsidR="00101674">
        <w:t>[4,5</w:t>
      </w:r>
      <w:r w:rsidR="00101674" w:rsidRPr="00CD0534">
        <w:t>]</w:t>
      </w:r>
      <w:r w:rsidRPr="00CD0534">
        <w:t>.</w:t>
      </w:r>
    </w:p>
    <w:p w14:paraId="4B2FFC52" w14:textId="77777777" w:rsidR="00967870" w:rsidRPr="00BC70AA" w:rsidRDefault="00594DEB" w:rsidP="00081249">
      <w:pPr>
        <w:pStyle w:val="Heading2"/>
        <w:spacing w:before="120" w:after="120"/>
      </w:pPr>
      <w:r w:rsidRPr="00BC70AA">
        <w:t>Pandemic periods</w:t>
      </w:r>
    </w:p>
    <w:p w14:paraId="4AD27F38" w14:textId="44808DBE" w:rsidR="0049093D" w:rsidRDefault="00594DEB">
      <w:pPr>
        <w:ind w:firstLine="420"/>
        <w:rPr>
          <w:b/>
          <w:bCs/>
          <w:sz w:val="24"/>
          <w:szCs w:val="24"/>
        </w:rPr>
      </w:pPr>
      <w:r w:rsidRPr="00BC70AA">
        <w:t>The period of Act I (March</w:t>
      </w:r>
      <w:r w:rsidR="00CF2D4B">
        <w:t>–</w:t>
      </w:r>
      <w:r w:rsidRPr="00BC70AA">
        <w:t>June 15, 2020) corresponds to the first circulation of SARS-CoV-2 in our region with a peak around April 1 and a strain identical to the strain described in Wuhan, called Marseille-0 in our center</w:t>
      </w:r>
      <w:r w:rsidR="004B775E" w:rsidRPr="00BC70AA">
        <w:t xml:space="preserve"> </w:t>
      </w:r>
      <w:r w:rsidR="00525060">
        <w:t>[2]</w:t>
      </w:r>
      <w:r w:rsidRPr="00BC70AA">
        <w:t>.</w:t>
      </w:r>
      <w:r w:rsidR="0027329D" w:rsidRPr="00BC70AA">
        <w:t xml:space="preserve"> Act II (16 June 2020</w:t>
      </w:r>
      <w:r w:rsidR="00C7647F">
        <w:t>–</w:t>
      </w:r>
      <w:r w:rsidR="0027329D" w:rsidRPr="00BC70AA">
        <w:t xml:space="preserve">31 August 2020) corresponds to the reintroduction of a different variant from North Africa called </w:t>
      </w:r>
      <w:bookmarkStart w:id="1" w:name="_Hlk69464211"/>
      <w:r w:rsidR="0027329D" w:rsidRPr="00BC70AA">
        <w:t>Marseille-1</w:t>
      </w:r>
      <w:bookmarkEnd w:id="1"/>
      <w:r w:rsidR="00525060">
        <w:t xml:space="preserve"> [2]</w:t>
      </w:r>
      <w:r w:rsidR="0027329D" w:rsidRPr="00BC70AA">
        <w:t>.</w:t>
      </w:r>
      <w:r w:rsidR="00A176D1" w:rsidRPr="00BC70AA">
        <w:t xml:space="preserve"> From September onwards, the variants Marseille-0 and Marseille-</w:t>
      </w:r>
      <w:r w:rsidR="004B604F" w:rsidRPr="00BC70AA">
        <w:t>1</w:t>
      </w:r>
      <w:r w:rsidR="00A176D1" w:rsidRPr="00BC70AA">
        <w:t xml:space="preserve"> were no longer detected</w:t>
      </w:r>
      <w:r w:rsidRPr="00BC70AA">
        <w:rPr>
          <w:rFonts w:eastAsia="Calibri"/>
        </w:rPr>
        <w:t>,</w:t>
      </w:r>
      <w:r w:rsidR="00A176D1" w:rsidRPr="00BC70AA">
        <w:t xml:space="preserve"> but new variants were identified, the majority of which were Marseille-4 associated with mink and Denmark</w:t>
      </w:r>
      <w:r w:rsidR="00C738D6" w:rsidRPr="00BC70AA">
        <w:t xml:space="preserve"> </w:t>
      </w:r>
      <w:r w:rsidR="006317C6">
        <w:t>[3]</w:t>
      </w:r>
      <w:r w:rsidR="00A176D1" w:rsidRPr="00BC70AA">
        <w:t>.</w:t>
      </w:r>
      <w:r w:rsidRPr="00BC70AA">
        <w:t xml:space="preserve"> The </w:t>
      </w:r>
      <w:r w:rsidR="00616ABA" w:rsidRPr="00BC70AA">
        <w:t>UK</w:t>
      </w:r>
      <w:r w:rsidRPr="00BC70AA">
        <w:t xml:space="preserve"> variants were detected</w:t>
      </w:r>
      <w:r w:rsidR="00974C12" w:rsidRPr="00BC70AA">
        <w:t xml:space="preserve"> only</w:t>
      </w:r>
      <w:r w:rsidRPr="00BC70AA">
        <w:t xml:space="preserve"> </w:t>
      </w:r>
      <w:r w:rsidRPr="00BC70AA">
        <w:rPr>
          <w:rFonts w:eastAsia="Calibri"/>
        </w:rPr>
        <w:t>at</w:t>
      </w:r>
      <w:r w:rsidRPr="00BC70AA">
        <w:t xml:space="preserve"> the end of December 2020</w:t>
      </w:r>
      <w:r w:rsidRPr="00BC70AA">
        <w:rPr>
          <w:rFonts w:eastAsia="Calibri"/>
        </w:rPr>
        <w:t>,</w:t>
      </w:r>
      <w:r w:rsidRPr="00BC70AA">
        <w:t xml:space="preserve"> and their circulation </w:t>
      </w:r>
      <w:r w:rsidRPr="00BC70AA">
        <w:rPr>
          <w:rFonts w:eastAsia="Calibri"/>
        </w:rPr>
        <w:t>therefore had</w:t>
      </w:r>
      <w:r w:rsidRPr="00BC70AA">
        <w:t xml:space="preserve"> no impact on the patients described here.</w:t>
      </w:r>
    </w:p>
    <w:p w14:paraId="64DC80DC" w14:textId="76B64DC5" w:rsidR="007D1440" w:rsidRPr="00BC70AA" w:rsidRDefault="007D1440" w:rsidP="00081249">
      <w:pPr>
        <w:pStyle w:val="Heading2"/>
        <w:spacing w:before="120" w:after="120"/>
      </w:pPr>
      <w:r w:rsidRPr="00BC70AA">
        <w:t>Statistical methods</w:t>
      </w:r>
    </w:p>
    <w:p w14:paraId="76E3988D" w14:textId="0DEC602E" w:rsidR="00081249" w:rsidRDefault="00B86127" w:rsidP="00081249">
      <w:pPr>
        <w:ind w:firstLine="420"/>
      </w:pPr>
      <w:r w:rsidRPr="00BC70AA">
        <w:t>The IFR and ICU and HC rates are presented according to 10-year age intervals (0</w:t>
      </w:r>
      <w:r w:rsidR="001B3AA5">
        <w:t>–</w:t>
      </w:r>
      <w:r w:rsidRPr="00BC70AA">
        <w:t>9 to 90</w:t>
      </w:r>
      <w:r w:rsidR="001B3AA5">
        <w:t>–</w:t>
      </w:r>
      <w:r w:rsidRPr="00BC70AA">
        <w:t xml:space="preserve">99 years). Differences between epidemic periods were also analyzed. </w:t>
      </w:r>
      <w:r w:rsidR="00D121B2" w:rsidRPr="00BC70AA">
        <w:t xml:space="preserve">Categorical variables are presented as n (%). We used Student’s </w:t>
      </w:r>
      <w:r w:rsidR="00D121B2" w:rsidRPr="00F411BA">
        <w:rPr>
          <w:i/>
          <w:iCs/>
        </w:rPr>
        <w:t>t</w:t>
      </w:r>
      <w:r w:rsidR="00D121B2" w:rsidRPr="00BC70AA">
        <w:t>-test, the χ</w:t>
      </w:r>
      <w:r w:rsidR="00D121B2" w:rsidRPr="00F411BA">
        <w:rPr>
          <w:vertAlign w:val="superscript"/>
        </w:rPr>
        <w:t>2</w:t>
      </w:r>
      <w:r w:rsidR="00D121B2" w:rsidRPr="00BC70AA">
        <w:t xml:space="preserve"> test, or Fisher’s exact test to compare differences between groups of patients where appropriate. For each outcome, only age classes including the youngest patient with the outcome and older groups were included in the analysis. A two-way interaction between age and treatment was tested.</w:t>
      </w:r>
      <w:r w:rsidR="00081249">
        <w:br w:type="page"/>
      </w:r>
    </w:p>
    <w:p w14:paraId="506D2FAB" w14:textId="56AAB7E9" w:rsidR="009F72E3" w:rsidRPr="00081249" w:rsidRDefault="0036236D" w:rsidP="00A113A1">
      <w:pPr>
        <w:pStyle w:val="Heading1"/>
      </w:pPr>
      <w:r w:rsidRPr="00BC70AA">
        <w:lastRenderedPageBreak/>
        <w:t xml:space="preserve">Therapeutic protocol for the ambulatory management of COVID-19 at </w:t>
      </w:r>
      <w:r w:rsidR="0022445B">
        <w:t>IHU</w:t>
      </w:r>
      <w:r w:rsidR="00081249" w:rsidRPr="00BC70AA">
        <w:t xml:space="preserve"> </w:t>
      </w:r>
      <w:proofErr w:type="spellStart"/>
      <w:r w:rsidR="0022445B">
        <w:t>M</w:t>
      </w:r>
      <w:r w:rsidRPr="00BC70AA">
        <w:t>editerranee</w:t>
      </w:r>
      <w:proofErr w:type="spellEnd"/>
      <w:r w:rsidRPr="00BC70AA">
        <w:t xml:space="preserve"> </w:t>
      </w:r>
      <w:r w:rsidR="0022445B" w:rsidRPr="00BC70AA">
        <w:t>Infection</w:t>
      </w:r>
      <w:r w:rsidRPr="00BC70AA">
        <w:t xml:space="preserve"> (updated</w:t>
      </w:r>
      <w:r w:rsidR="00390AFA">
        <w:t xml:space="preserve"> </w:t>
      </w:r>
      <w:r w:rsidR="004A1D19">
        <w:t xml:space="preserve">29 </w:t>
      </w:r>
      <w:r w:rsidR="00390AFA">
        <w:t>J</w:t>
      </w:r>
      <w:r w:rsidRPr="00BC70AA">
        <w:t>anuary 2021)</w:t>
      </w:r>
    </w:p>
    <w:p w14:paraId="07CAA59E" w14:textId="5EFB531E" w:rsidR="009F72E3" w:rsidRPr="00BC70AA" w:rsidRDefault="00F84609" w:rsidP="001D1D68">
      <w:pPr>
        <w:ind w:firstLine="482"/>
        <w:rPr>
          <w:b/>
          <w:sz w:val="24"/>
          <w:szCs w:val="24"/>
        </w:rPr>
      </w:pPr>
      <w:r w:rsidRPr="00BC70AA">
        <w:rPr>
          <w:b/>
          <w:sz w:val="24"/>
          <w:szCs w:val="24"/>
        </w:rPr>
        <w:t>Who?</w:t>
      </w:r>
    </w:p>
    <w:p w14:paraId="0440407F" w14:textId="792524D0" w:rsidR="009F72E3" w:rsidRPr="00BC70AA" w:rsidRDefault="00594DEB" w:rsidP="001D1D68">
      <w:pPr>
        <w:pStyle w:val="ListParagraph"/>
        <w:numPr>
          <w:ilvl w:val="0"/>
          <w:numId w:val="4"/>
        </w:numPr>
        <w:ind w:firstLine="480"/>
        <w:rPr>
          <w:rFonts w:ascii="Times New Roman" w:hAnsi="Times New Roman" w:cs="Times New Roman"/>
          <w:bCs/>
        </w:rPr>
      </w:pPr>
      <w:r w:rsidRPr="00BC70AA">
        <w:rPr>
          <w:rFonts w:ascii="Times New Roman" w:hAnsi="Times New Roman" w:cs="Times New Roman"/>
          <w:bCs/>
        </w:rPr>
        <w:t>All adults with a positive PCR</w:t>
      </w:r>
      <w:r w:rsidR="00983954" w:rsidRPr="00BC70AA">
        <w:rPr>
          <w:rFonts w:ascii="Times New Roman" w:hAnsi="Times New Roman" w:cs="Times New Roman"/>
          <w:bCs/>
        </w:rPr>
        <w:t xml:space="preserve"> result</w:t>
      </w:r>
      <w:r w:rsidRPr="00BC70AA">
        <w:rPr>
          <w:rFonts w:ascii="Times New Roman" w:hAnsi="Times New Roman" w:cs="Times New Roman"/>
          <w:bCs/>
        </w:rPr>
        <w:t xml:space="preserve"> (cycle threshold (Ct) &lt;35) regardless of symptoms.</w:t>
      </w:r>
    </w:p>
    <w:p w14:paraId="2FF6EE0D" w14:textId="77777777" w:rsidR="009F72E3" w:rsidRPr="00BC70AA" w:rsidRDefault="00594DEB" w:rsidP="001D1D68">
      <w:pPr>
        <w:pStyle w:val="ListParagraph"/>
        <w:numPr>
          <w:ilvl w:val="0"/>
          <w:numId w:val="4"/>
        </w:numPr>
        <w:ind w:firstLine="480"/>
        <w:rPr>
          <w:rFonts w:ascii="Times New Roman" w:hAnsi="Times New Roman" w:cs="Times New Roman"/>
          <w:bCs/>
        </w:rPr>
      </w:pPr>
      <w:r w:rsidRPr="00BC70AA">
        <w:rPr>
          <w:rFonts w:ascii="Times New Roman" w:hAnsi="Times New Roman" w:cs="Times New Roman"/>
          <w:bCs/>
        </w:rPr>
        <w:t>For children, pediatric advice</w:t>
      </w:r>
      <w:r w:rsidR="00CE4A42" w:rsidRPr="00BC70AA">
        <w:rPr>
          <w:rFonts w:ascii="Times New Roman" w:hAnsi="Times New Roman" w:cs="Times New Roman"/>
          <w:bCs/>
        </w:rPr>
        <w:t xml:space="preserve"> </w:t>
      </w:r>
      <w:r w:rsidR="00983954" w:rsidRPr="00BC70AA">
        <w:rPr>
          <w:rFonts w:ascii="Times New Roman" w:hAnsi="Times New Roman" w:cs="Times New Roman"/>
          <w:bCs/>
        </w:rPr>
        <w:t>is</w:t>
      </w:r>
      <w:r w:rsidR="00CE4A42" w:rsidRPr="00BC70AA">
        <w:rPr>
          <w:rFonts w:ascii="Times New Roman" w:hAnsi="Times New Roman" w:cs="Times New Roman"/>
          <w:bCs/>
        </w:rPr>
        <w:t xml:space="preserve"> sought</w:t>
      </w:r>
      <w:r w:rsidRPr="00BC70AA">
        <w:rPr>
          <w:rFonts w:ascii="Times New Roman" w:hAnsi="Times New Roman" w:cs="Times New Roman"/>
          <w:bCs/>
        </w:rPr>
        <w:t>.</w:t>
      </w:r>
    </w:p>
    <w:p w14:paraId="2F173F1E" w14:textId="77777777" w:rsidR="009F72E3" w:rsidRPr="00BC70AA" w:rsidRDefault="00594DEB" w:rsidP="001D1D68">
      <w:pPr>
        <w:pStyle w:val="ListParagraph"/>
        <w:numPr>
          <w:ilvl w:val="0"/>
          <w:numId w:val="4"/>
        </w:numPr>
        <w:ind w:firstLine="480"/>
        <w:rPr>
          <w:rFonts w:ascii="Times New Roman" w:hAnsi="Times New Roman" w:cs="Times New Roman"/>
          <w:bCs/>
        </w:rPr>
      </w:pPr>
      <w:r w:rsidRPr="00BC70AA">
        <w:rPr>
          <w:rFonts w:ascii="Times New Roman" w:hAnsi="Times New Roman" w:cs="Times New Roman"/>
          <w:bCs/>
        </w:rPr>
        <w:t>For pregnant women, gynecological advice</w:t>
      </w:r>
      <w:r w:rsidR="00CE4A42" w:rsidRPr="00BC70AA">
        <w:rPr>
          <w:rFonts w:ascii="Times New Roman" w:hAnsi="Times New Roman" w:cs="Times New Roman"/>
          <w:bCs/>
        </w:rPr>
        <w:t xml:space="preserve"> </w:t>
      </w:r>
      <w:r w:rsidR="00983954" w:rsidRPr="00BC70AA">
        <w:rPr>
          <w:rFonts w:ascii="Times New Roman" w:hAnsi="Times New Roman" w:cs="Times New Roman"/>
          <w:bCs/>
        </w:rPr>
        <w:t>is</w:t>
      </w:r>
      <w:r w:rsidR="00CE4A42" w:rsidRPr="00BC70AA">
        <w:rPr>
          <w:rFonts w:ascii="Times New Roman" w:hAnsi="Times New Roman" w:cs="Times New Roman"/>
          <w:bCs/>
        </w:rPr>
        <w:t xml:space="preserve"> sought</w:t>
      </w:r>
      <w:r w:rsidRPr="00BC70AA">
        <w:rPr>
          <w:rFonts w:ascii="Times New Roman" w:hAnsi="Times New Roman" w:cs="Times New Roman"/>
          <w:bCs/>
        </w:rPr>
        <w:t>.</w:t>
      </w:r>
    </w:p>
    <w:p w14:paraId="29DD25EF" w14:textId="77777777" w:rsidR="009F72E3" w:rsidRPr="00BC70AA" w:rsidRDefault="009F72E3" w:rsidP="001D1D68">
      <w:pPr>
        <w:ind w:firstLine="482"/>
        <w:rPr>
          <w:b/>
          <w:sz w:val="24"/>
          <w:szCs w:val="24"/>
        </w:rPr>
      </w:pPr>
    </w:p>
    <w:p w14:paraId="240518F8" w14:textId="1462B652" w:rsidR="009F72E3" w:rsidRPr="00BC70AA" w:rsidRDefault="00F84609" w:rsidP="001D1D68">
      <w:pPr>
        <w:ind w:firstLine="482"/>
        <w:rPr>
          <w:b/>
          <w:sz w:val="24"/>
          <w:szCs w:val="24"/>
        </w:rPr>
      </w:pPr>
      <w:r w:rsidRPr="00BC70AA">
        <w:rPr>
          <w:b/>
          <w:sz w:val="24"/>
          <w:szCs w:val="24"/>
        </w:rPr>
        <w:t>When?</w:t>
      </w:r>
    </w:p>
    <w:p w14:paraId="729B9F15" w14:textId="77777777" w:rsidR="009F72E3" w:rsidRPr="00BC70AA" w:rsidRDefault="00594DEB" w:rsidP="001D1D68">
      <w:pPr>
        <w:ind w:firstLine="480"/>
        <w:rPr>
          <w:bCs/>
          <w:sz w:val="24"/>
          <w:szCs w:val="24"/>
        </w:rPr>
      </w:pPr>
      <w:r w:rsidRPr="00BC70AA">
        <w:rPr>
          <w:bCs/>
          <w:sz w:val="24"/>
          <w:szCs w:val="24"/>
        </w:rPr>
        <w:t>As soon as possible.</w:t>
      </w:r>
    </w:p>
    <w:p w14:paraId="5732E349" w14:textId="77777777" w:rsidR="009F72E3" w:rsidRPr="00BC70AA" w:rsidRDefault="009F72E3" w:rsidP="001D1D68">
      <w:pPr>
        <w:ind w:firstLine="482"/>
        <w:rPr>
          <w:b/>
          <w:sz w:val="24"/>
          <w:szCs w:val="24"/>
        </w:rPr>
      </w:pPr>
    </w:p>
    <w:p w14:paraId="56464EB2" w14:textId="086BA425" w:rsidR="009F72E3" w:rsidRPr="00BC70AA" w:rsidRDefault="00F84609" w:rsidP="001D1D68">
      <w:pPr>
        <w:ind w:firstLine="482"/>
        <w:rPr>
          <w:b/>
          <w:sz w:val="24"/>
          <w:szCs w:val="24"/>
        </w:rPr>
      </w:pPr>
      <w:r w:rsidRPr="00BC70AA">
        <w:rPr>
          <w:b/>
          <w:sz w:val="24"/>
          <w:szCs w:val="24"/>
        </w:rPr>
        <w:t>How is vital distress and the indication for hospitalization eliminated</w:t>
      </w:r>
      <w:r w:rsidR="00594DEB" w:rsidRPr="00BC70AA">
        <w:rPr>
          <w:b/>
          <w:sz w:val="24"/>
          <w:szCs w:val="24"/>
        </w:rPr>
        <w:t>?</w:t>
      </w:r>
    </w:p>
    <w:p w14:paraId="6245E112" w14:textId="77777777" w:rsidR="009F72E3" w:rsidRPr="00BC70AA" w:rsidRDefault="00594DEB" w:rsidP="001D1D68">
      <w:pPr>
        <w:pStyle w:val="ListParagraph"/>
        <w:numPr>
          <w:ilvl w:val="0"/>
          <w:numId w:val="3"/>
        </w:numPr>
        <w:ind w:firstLine="480"/>
        <w:rPr>
          <w:rFonts w:ascii="Times New Roman" w:hAnsi="Times New Roman" w:cs="Times New Roman"/>
          <w:bCs/>
        </w:rPr>
      </w:pPr>
      <w:r w:rsidRPr="00BC70AA">
        <w:rPr>
          <w:rFonts w:ascii="Times New Roman" w:hAnsi="Times New Roman" w:cs="Times New Roman"/>
          <w:bCs/>
        </w:rPr>
        <w:t xml:space="preserve">Measurement of vital </w:t>
      </w:r>
      <w:r w:rsidR="00CE4A42" w:rsidRPr="00BC70AA">
        <w:rPr>
          <w:rFonts w:ascii="Times New Roman" w:hAnsi="Times New Roman" w:cs="Times New Roman"/>
          <w:bCs/>
        </w:rPr>
        <w:t>signs</w:t>
      </w:r>
      <w:r w:rsidRPr="00BC70AA">
        <w:rPr>
          <w:rFonts w:ascii="Times New Roman" w:hAnsi="Times New Roman" w:cs="Times New Roman"/>
          <w:bCs/>
        </w:rPr>
        <w:t>: oxygen saturation, respiratory rate, pulse, blood pressure, and temperature (equipment used at the IHU: Rad-97®, MASIMO® - this device measures the respiratory rate automatically from the oxygen saturation signal).</w:t>
      </w:r>
    </w:p>
    <w:p w14:paraId="2DD86AA6" w14:textId="77777777" w:rsidR="009F72E3" w:rsidRPr="00BC70AA" w:rsidRDefault="009F72E3" w:rsidP="001D1D68">
      <w:pPr>
        <w:ind w:firstLine="482"/>
        <w:rPr>
          <w:b/>
          <w:sz w:val="24"/>
          <w:szCs w:val="24"/>
        </w:rPr>
      </w:pPr>
    </w:p>
    <w:p w14:paraId="6280267D" w14:textId="12CADCBA" w:rsidR="009F72E3" w:rsidRPr="00BC70AA" w:rsidRDefault="00594DEB" w:rsidP="001D1D68">
      <w:pPr>
        <w:ind w:firstLine="482"/>
        <w:rPr>
          <w:b/>
          <w:sz w:val="24"/>
          <w:szCs w:val="24"/>
        </w:rPr>
      </w:pPr>
      <w:r w:rsidRPr="00BC70AA">
        <w:rPr>
          <w:b/>
          <w:sz w:val="24"/>
          <w:szCs w:val="24"/>
        </w:rPr>
        <w:t xml:space="preserve">Evaluation of </w:t>
      </w:r>
      <w:r w:rsidRPr="00BC70AA">
        <w:rPr>
          <w:rFonts w:eastAsia="Calibri"/>
          <w:b/>
          <w:sz w:val="24"/>
          <w:szCs w:val="24"/>
        </w:rPr>
        <w:t xml:space="preserve">the </w:t>
      </w:r>
      <w:r w:rsidRPr="00BC70AA">
        <w:rPr>
          <w:b/>
          <w:sz w:val="24"/>
          <w:szCs w:val="24"/>
        </w:rPr>
        <w:t>NEWS score modified by Liao</w:t>
      </w:r>
      <w:r w:rsidR="000A3356">
        <w:rPr>
          <w:b/>
          <w:sz w:val="24"/>
          <w:szCs w:val="24"/>
        </w:rPr>
        <w:t xml:space="preserve"> [6]</w:t>
      </w:r>
      <w:r w:rsidRPr="00BC70AA">
        <w:rPr>
          <w:b/>
          <w:sz w:val="24"/>
          <w:szCs w:val="24"/>
        </w:rPr>
        <w:t xml:space="preserve"> according to the table below:</w:t>
      </w:r>
    </w:p>
    <w:p w14:paraId="74088C85" w14:textId="77777777" w:rsidR="009F72E3" w:rsidRPr="00BC70AA" w:rsidRDefault="00594DEB" w:rsidP="00676A2D">
      <w:pPr>
        <w:ind w:firstLineChars="83" w:firstLine="199"/>
        <w:jc w:val="center"/>
        <w:rPr>
          <w:sz w:val="24"/>
          <w:szCs w:val="24"/>
        </w:rPr>
      </w:pPr>
      <w:r w:rsidRPr="00BC70AA">
        <w:rPr>
          <w:noProof/>
          <w:sz w:val="24"/>
          <w:szCs w:val="24"/>
        </w:rPr>
        <w:drawing>
          <wp:inline distT="0" distB="0" distL="0" distR="0" wp14:anchorId="5B9E379D" wp14:editId="6BA4F53C">
            <wp:extent cx="5944196" cy="2948026"/>
            <wp:effectExtent l="0" t="0" r="0" b="508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30507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6017148" cy="2984206"/>
                    </a:xfrm>
                    <a:prstGeom prst="rect">
                      <a:avLst/>
                    </a:prstGeom>
                    <a:noFill/>
                  </pic:spPr>
                </pic:pic>
              </a:graphicData>
            </a:graphic>
          </wp:inline>
        </w:drawing>
      </w:r>
    </w:p>
    <w:p w14:paraId="0703C5BA" w14:textId="77777777" w:rsidR="009F72E3" w:rsidRPr="00BC70AA" w:rsidRDefault="009F72E3" w:rsidP="001D1D68">
      <w:pPr>
        <w:ind w:firstLine="482"/>
        <w:rPr>
          <w:b/>
          <w:bCs/>
          <w:sz w:val="24"/>
          <w:szCs w:val="24"/>
        </w:rPr>
      </w:pPr>
    </w:p>
    <w:p w14:paraId="36C52A57" w14:textId="5D801F27" w:rsidR="009F72E3" w:rsidRPr="00BC70AA" w:rsidRDefault="00594DEB" w:rsidP="001D1D68">
      <w:pPr>
        <w:ind w:firstLine="482"/>
        <w:rPr>
          <w:b/>
          <w:sz w:val="24"/>
          <w:szCs w:val="24"/>
        </w:rPr>
      </w:pPr>
      <w:r w:rsidRPr="00BC70AA">
        <w:rPr>
          <w:b/>
          <w:sz w:val="24"/>
          <w:szCs w:val="24"/>
        </w:rPr>
        <w:t xml:space="preserve">News score ≥ 5 = </w:t>
      </w:r>
      <w:r w:rsidR="005F2E47">
        <w:rPr>
          <w:b/>
          <w:sz w:val="24"/>
          <w:szCs w:val="24"/>
        </w:rPr>
        <w:t>Systematically discuss</w:t>
      </w:r>
      <w:r w:rsidRPr="00BC70AA">
        <w:rPr>
          <w:b/>
          <w:sz w:val="24"/>
          <w:szCs w:val="24"/>
        </w:rPr>
        <w:t xml:space="preserve"> hospitalization.</w:t>
      </w:r>
    </w:p>
    <w:p w14:paraId="44F6272B" w14:textId="5F7F15AF" w:rsidR="009F72E3" w:rsidRPr="00BC70AA" w:rsidRDefault="004245E4" w:rsidP="00783D0B">
      <w:pPr>
        <w:pStyle w:val="ListParagraph"/>
        <w:numPr>
          <w:ilvl w:val="0"/>
          <w:numId w:val="2"/>
        </w:numPr>
        <w:ind w:firstLine="480"/>
        <w:rPr>
          <w:rFonts w:ascii="Times New Roman" w:hAnsi="Times New Roman" w:cs="Times New Roman"/>
          <w:bCs/>
        </w:rPr>
      </w:pPr>
      <w:r w:rsidRPr="00BC70AA">
        <w:rPr>
          <w:rFonts w:ascii="Times New Roman" w:hAnsi="Times New Roman" w:cs="Times New Roman"/>
          <w:bCs/>
        </w:rPr>
        <w:t xml:space="preserve">For </w:t>
      </w:r>
      <w:r w:rsidR="00594DEB" w:rsidRPr="00BC70AA">
        <w:rPr>
          <w:rFonts w:ascii="Times New Roman" w:hAnsi="Times New Roman" w:cs="Times New Roman"/>
          <w:bCs/>
        </w:rPr>
        <w:t>saturation &lt;95% or respiratory rate &gt;25</w:t>
      </w:r>
      <w:r w:rsidRPr="00BC70AA">
        <w:rPr>
          <w:rFonts w:ascii="Times New Roman" w:hAnsi="Times New Roman" w:cs="Times New Roman"/>
          <w:bCs/>
        </w:rPr>
        <w:t>, the</w:t>
      </w:r>
      <w:r w:rsidR="00594DEB" w:rsidRPr="00BC70AA">
        <w:rPr>
          <w:rFonts w:ascii="Times New Roman" w:hAnsi="Times New Roman" w:cs="Times New Roman"/>
          <w:bCs/>
        </w:rPr>
        <w:t xml:space="preserve"> patient</w:t>
      </w:r>
      <w:r w:rsidRPr="00BC70AA">
        <w:rPr>
          <w:rFonts w:ascii="Times New Roman" w:hAnsi="Times New Roman" w:cs="Times New Roman"/>
          <w:bCs/>
        </w:rPr>
        <w:t xml:space="preserve"> </w:t>
      </w:r>
      <w:r w:rsidR="00983954" w:rsidRPr="00BC70AA">
        <w:rPr>
          <w:rFonts w:ascii="Times New Roman" w:hAnsi="Times New Roman" w:cs="Times New Roman"/>
          <w:bCs/>
        </w:rPr>
        <w:t>is</w:t>
      </w:r>
      <w:r w:rsidR="00594DEB" w:rsidRPr="00BC70AA">
        <w:rPr>
          <w:rFonts w:ascii="Times New Roman" w:hAnsi="Times New Roman" w:cs="Times New Roman"/>
          <w:bCs/>
        </w:rPr>
        <w:t xml:space="preserve"> immediately </w:t>
      </w:r>
      <w:r w:rsidRPr="00BC70AA">
        <w:rPr>
          <w:rFonts w:ascii="Times New Roman" w:hAnsi="Times New Roman" w:cs="Times New Roman"/>
          <w:bCs/>
        </w:rPr>
        <w:t xml:space="preserve">placed </w:t>
      </w:r>
      <w:r w:rsidR="00594DEB" w:rsidRPr="00BC70AA">
        <w:rPr>
          <w:rFonts w:ascii="Times New Roman" w:hAnsi="Times New Roman" w:cs="Times New Roman"/>
          <w:bCs/>
        </w:rPr>
        <w:t>in a bed</w:t>
      </w:r>
      <w:r w:rsidRPr="00BC70AA">
        <w:rPr>
          <w:rFonts w:ascii="Times New Roman" w:hAnsi="Times New Roman" w:cs="Times New Roman"/>
          <w:bCs/>
        </w:rPr>
        <w:t xml:space="preserve">; </w:t>
      </w:r>
      <w:r w:rsidR="00594DEB" w:rsidRPr="00BC70AA">
        <w:rPr>
          <w:rFonts w:ascii="Times New Roman" w:hAnsi="Times New Roman" w:cs="Times New Roman"/>
          <w:bCs/>
        </w:rPr>
        <w:t xml:space="preserve">arterial </w:t>
      </w:r>
      <w:r w:rsidR="00783D0B" w:rsidRPr="00BC70AA">
        <w:rPr>
          <w:rFonts w:ascii="Times New Roman" w:hAnsi="Times New Roman" w:cs="Times New Roman"/>
          <w:bCs/>
        </w:rPr>
        <w:t xml:space="preserve">blood gas test is performed and </w:t>
      </w:r>
      <w:proofErr w:type="spellStart"/>
      <w:r w:rsidR="005F2E47">
        <w:rPr>
          <w:rFonts w:ascii="Times New Roman" w:hAnsi="Times New Roman" w:cs="Times New Roman"/>
          <w:bCs/>
        </w:rPr>
        <w:t>oxygenotherapy</w:t>
      </w:r>
      <w:proofErr w:type="spellEnd"/>
      <w:r w:rsidR="00594DEB" w:rsidRPr="00BC70AA">
        <w:rPr>
          <w:rFonts w:ascii="Times New Roman" w:hAnsi="Times New Roman" w:cs="Times New Roman"/>
          <w:bCs/>
        </w:rPr>
        <w:t xml:space="preserve"> 2 L/min </w:t>
      </w:r>
      <w:r w:rsidR="00783D0B" w:rsidRPr="00BC70AA">
        <w:rPr>
          <w:rFonts w:ascii="Times New Roman" w:hAnsi="Times New Roman" w:cs="Times New Roman"/>
          <w:bCs/>
        </w:rPr>
        <w:t xml:space="preserve">is provided to reach </w:t>
      </w:r>
      <w:r w:rsidR="00594DEB" w:rsidRPr="00BC70AA">
        <w:rPr>
          <w:rFonts w:ascii="Times New Roman" w:hAnsi="Times New Roman" w:cs="Times New Roman"/>
          <w:bCs/>
        </w:rPr>
        <w:t>saturation</w:t>
      </w:r>
      <w:r w:rsidRPr="00BC70AA">
        <w:rPr>
          <w:rFonts w:ascii="Times New Roman" w:hAnsi="Times New Roman" w:cs="Times New Roman"/>
          <w:bCs/>
        </w:rPr>
        <w:t xml:space="preserve"> </w:t>
      </w:r>
      <w:r w:rsidR="00594DEB" w:rsidRPr="00BC70AA">
        <w:rPr>
          <w:rFonts w:ascii="Times New Roman" w:hAnsi="Times New Roman" w:cs="Times New Roman"/>
          <w:bCs/>
        </w:rPr>
        <w:t>≥9</w:t>
      </w:r>
      <w:r w:rsidR="00783D0B" w:rsidRPr="00BC70AA">
        <w:rPr>
          <w:rFonts w:ascii="Times New Roman" w:hAnsi="Times New Roman" w:cs="Times New Roman"/>
          <w:bCs/>
        </w:rPr>
        <w:t>7</w:t>
      </w:r>
      <w:r w:rsidR="00594DEB" w:rsidRPr="00BC70AA">
        <w:rPr>
          <w:rFonts w:ascii="Times New Roman" w:hAnsi="Times New Roman" w:cs="Times New Roman"/>
          <w:bCs/>
        </w:rPr>
        <w:t>%</w:t>
      </w:r>
      <w:r w:rsidRPr="00BC70AA">
        <w:rPr>
          <w:rFonts w:ascii="Times New Roman" w:hAnsi="Times New Roman" w:cs="Times New Roman"/>
          <w:bCs/>
        </w:rPr>
        <w:t>,</w:t>
      </w:r>
      <w:r w:rsidR="00594DEB" w:rsidRPr="00BC70AA">
        <w:rPr>
          <w:rFonts w:ascii="Times New Roman" w:hAnsi="Times New Roman" w:cs="Times New Roman"/>
          <w:bCs/>
        </w:rPr>
        <w:t xml:space="preserve"> the doctor </w:t>
      </w:r>
      <w:r w:rsidR="00983954" w:rsidRPr="00BC70AA">
        <w:rPr>
          <w:rFonts w:ascii="Times New Roman" w:hAnsi="Times New Roman" w:cs="Times New Roman"/>
          <w:bCs/>
        </w:rPr>
        <w:t>is</w:t>
      </w:r>
      <w:r w:rsidRPr="00BC70AA">
        <w:rPr>
          <w:rFonts w:ascii="Times New Roman" w:hAnsi="Times New Roman" w:cs="Times New Roman"/>
          <w:bCs/>
        </w:rPr>
        <w:t xml:space="preserve"> called </w:t>
      </w:r>
      <w:r w:rsidR="00594DEB" w:rsidRPr="00BC70AA">
        <w:rPr>
          <w:rFonts w:ascii="Times New Roman" w:hAnsi="Times New Roman" w:cs="Times New Roman"/>
          <w:bCs/>
        </w:rPr>
        <w:t>by the nurse.</w:t>
      </w:r>
    </w:p>
    <w:p w14:paraId="3249751D" w14:textId="3260FC4E" w:rsidR="009F72E3" w:rsidRPr="00BC70AA" w:rsidRDefault="00594DEB" w:rsidP="001D1D68">
      <w:pPr>
        <w:pStyle w:val="ListParagraph"/>
        <w:numPr>
          <w:ilvl w:val="0"/>
          <w:numId w:val="2"/>
        </w:numPr>
        <w:ind w:firstLine="480"/>
        <w:rPr>
          <w:rFonts w:ascii="Times New Roman" w:hAnsi="Times New Roman" w:cs="Times New Roman"/>
          <w:bCs/>
        </w:rPr>
      </w:pPr>
      <w:r w:rsidRPr="00BC70AA">
        <w:rPr>
          <w:rFonts w:ascii="Times New Roman" w:hAnsi="Times New Roman" w:cs="Times New Roman"/>
          <w:bCs/>
        </w:rPr>
        <w:t xml:space="preserve">Patients </w:t>
      </w:r>
      <w:r w:rsidR="00983954" w:rsidRPr="00BC70AA">
        <w:rPr>
          <w:rFonts w:ascii="Times New Roman" w:hAnsi="Times New Roman" w:cs="Times New Roman"/>
          <w:bCs/>
        </w:rPr>
        <w:t>are</w:t>
      </w:r>
      <w:r w:rsidRPr="00BC70AA">
        <w:rPr>
          <w:rFonts w:ascii="Times New Roman" w:hAnsi="Times New Roman" w:cs="Times New Roman"/>
          <w:bCs/>
        </w:rPr>
        <w:t xml:space="preserve"> systematically hospitalized for any suspicion of superinfection (high fever ≥39.5°C, auscultatory focus, high C-reactive protein, high neutrophils, CT scan with condensation). No antibiotics other than azithromycin </w:t>
      </w:r>
      <w:r w:rsidR="00983954" w:rsidRPr="00BC70AA">
        <w:rPr>
          <w:rFonts w:ascii="Times New Roman" w:hAnsi="Times New Roman" w:cs="Times New Roman"/>
          <w:bCs/>
        </w:rPr>
        <w:t>are</w:t>
      </w:r>
      <w:r w:rsidRPr="00BC70AA">
        <w:rPr>
          <w:rFonts w:ascii="Times New Roman" w:hAnsi="Times New Roman" w:cs="Times New Roman"/>
          <w:bCs/>
        </w:rPr>
        <w:t xml:space="preserve"> used </w:t>
      </w:r>
      <w:r w:rsidR="004245E4" w:rsidRPr="00BC70AA">
        <w:rPr>
          <w:rFonts w:ascii="Times New Roman" w:hAnsi="Times New Roman" w:cs="Times New Roman"/>
          <w:bCs/>
        </w:rPr>
        <w:t>in</w:t>
      </w:r>
      <w:r w:rsidRPr="00BC70AA">
        <w:rPr>
          <w:rFonts w:ascii="Times New Roman" w:hAnsi="Times New Roman" w:cs="Times New Roman"/>
          <w:bCs/>
        </w:rPr>
        <w:t xml:space="preserve"> outpatient</w:t>
      </w:r>
      <w:r w:rsidR="004245E4" w:rsidRPr="00BC70AA">
        <w:rPr>
          <w:rFonts w:ascii="Times New Roman" w:hAnsi="Times New Roman" w:cs="Times New Roman"/>
          <w:bCs/>
        </w:rPr>
        <w:t xml:space="preserve"> care</w:t>
      </w:r>
      <w:r w:rsidRPr="00BC70AA">
        <w:rPr>
          <w:rFonts w:ascii="Times New Roman" w:hAnsi="Times New Roman" w:cs="Times New Roman"/>
          <w:bCs/>
        </w:rPr>
        <w:t>.</w:t>
      </w:r>
    </w:p>
    <w:p w14:paraId="471EA0DE" w14:textId="77777777" w:rsidR="009F72E3" w:rsidRPr="00BC70AA" w:rsidRDefault="00983954" w:rsidP="001D1D68">
      <w:pPr>
        <w:pStyle w:val="ListParagraph"/>
        <w:numPr>
          <w:ilvl w:val="0"/>
          <w:numId w:val="2"/>
        </w:numPr>
        <w:ind w:firstLine="480"/>
        <w:rPr>
          <w:rFonts w:ascii="Times New Roman" w:hAnsi="Times New Roman" w:cs="Times New Roman"/>
          <w:bCs/>
        </w:rPr>
      </w:pPr>
      <w:r w:rsidRPr="00BC70AA">
        <w:rPr>
          <w:rFonts w:ascii="Times New Roman" w:hAnsi="Times New Roman" w:cs="Times New Roman"/>
          <w:bCs/>
        </w:rPr>
        <w:t>Patients with any</w:t>
      </w:r>
      <w:r w:rsidR="00594DEB" w:rsidRPr="00BC70AA">
        <w:rPr>
          <w:rFonts w:ascii="Times New Roman" w:hAnsi="Times New Roman" w:cs="Times New Roman"/>
          <w:bCs/>
        </w:rPr>
        <w:t xml:space="preserve"> suspected thrombosis that </w:t>
      </w:r>
      <w:r w:rsidRPr="00BC70AA">
        <w:rPr>
          <w:rFonts w:ascii="Times New Roman" w:hAnsi="Times New Roman" w:cs="Times New Roman"/>
          <w:bCs/>
        </w:rPr>
        <w:t>can</w:t>
      </w:r>
      <w:r w:rsidR="00594DEB" w:rsidRPr="00BC70AA">
        <w:rPr>
          <w:rFonts w:ascii="Times New Roman" w:hAnsi="Times New Roman" w:cs="Times New Roman"/>
          <w:bCs/>
        </w:rPr>
        <w:t>not be ruled out during outpatient management (phlebitis, pulmonary embolism, etc.)</w:t>
      </w:r>
      <w:r w:rsidR="004245E4" w:rsidRPr="00BC70AA">
        <w:rPr>
          <w:rFonts w:ascii="Times New Roman" w:hAnsi="Times New Roman" w:cs="Times New Roman"/>
          <w:bCs/>
        </w:rPr>
        <w:t xml:space="preserve"> </w:t>
      </w:r>
      <w:r w:rsidRPr="00BC70AA">
        <w:rPr>
          <w:rFonts w:ascii="Times New Roman" w:hAnsi="Times New Roman" w:cs="Times New Roman"/>
          <w:bCs/>
        </w:rPr>
        <w:t>should be</w:t>
      </w:r>
      <w:r w:rsidR="004245E4" w:rsidRPr="00BC70AA">
        <w:rPr>
          <w:rFonts w:ascii="Times New Roman" w:hAnsi="Times New Roman" w:cs="Times New Roman"/>
          <w:bCs/>
        </w:rPr>
        <w:t xml:space="preserve"> hospitalized</w:t>
      </w:r>
      <w:r w:rsidR="00594DEB" w:rsidRPr="00BC70AA">
        <w:rPr>
          <w:rFonts w:ascii="Times New Roman" w:hAnsi="Times New Roman" w:cs="Times New Roman"/>
          <w:bCs/>
        </w:rPr>
        <w:t>.</w:t>
      </w:r>
    </w:p>
    <w:p w14:paraId="7D0E3B7D" w14:textId="22A13195" w:rsidR="009F72E3" w:rsidRPr="00BC70AA" w:rsidRDefault="00594DEB" w:rsidP="001D1D68">
      <w:pPr>
        <w:pStyle w:val="ListParagraph"/>
        <w:numPr>
          <w:ilvl w:val="0"/>
          <w:numId w:val="2"/>
        </w:numPr>
        <w:ind w:firstLine="480"/>
        <w:rPr>
          <w:rFonts w:ascii="Times New Roman" w:hAnsi="Times New Roman" w:cs="Times New Roman"/>
          <w:bCs/>
        </w:rPr>
      </w:pPr>
      <w:r w:rsidRPr="00BC70AA">
        <w:rPr>
          <w:rFonts w:ascii="Times New Roman" w:hAnsi="Times New Roman" w:cs="Times New Roman"/>
          <w:bCs/>
        </w:rPr>
        <w:t>In patients with a very inflammatory pneumopathy documented on CT scan (CRP &gt; 100 mg/L)</w:t>
      </w:r>
      <w:r w:rsidR="004245E4" w:rsidRPr="00BC70AA">
        <w:rPr>
          <w:rFonts w:ascii="Times New Roman" w:hAnsi="Times New Roman" w:cs="Times New Roman"/>
          <w:bCs/>
        </w:rPr>
        <w:t>,</w:t>
      </w:r>
      <w:r w:rsidRPr="00BC70AA">
        <w:rPr>
          <w:rFonts w:ascii="Times New Roman" w:hAnsi="Times New Roman" w:cs="Times New Roman"/>
          <w:bCs/>
        </w:rPr>
        <w:t xml:space="preserve"> </w:t>
      </w:r>
      <w:r w:rsidR="004245E4" w:rsidRPr="00BC70AA">
        <w:rPr>
          <w:rFonts w:ascii="Times New Roman" w:hAnsi="Times New Roman" w:cs="Times New Roman"/>
          <w:bCs/>
        </w:rPr>
        <w:t xml:space="preserve">a high </w:t>
      </w:r>
      <w:r w:rsidRPr="00BC70AA">
        <w:rPr>
          <w:rFonts w:ascii="Times New Roman" w:hAnsi="Times New Roman" w:cs="Times New Roman"/>
          <w:bCs/>
        </w:rPr>
        <w:t xml:space="preserve">low viral load (CT qPCR ≥30) or on a case-by-case basis, low-dose corticosteroid therapy (dexamethasone 6 mg/d) </w:t>
      </w:r>
      <w:r w:rsidR="00983954" w:rsidRPr="00BC70AA">
        <w:rPr>
          <w:rFonts w:ascii="Times New Roman" w:hAnsi="Times New Roman" w:cs="Times New Roman"/>
          <w:bCs/>
        </w:rPr>
        <w:t xml:space="preserve">can </w:t>
      </w:r>
      <w:r w:rsidRPr="00BC70AA">
        <w:rPr>
          <w:rFonts w:ascii="Times New Roman" w:hAnsi="Times New Roman" w:cs="Times New Roman"/>
          <w:bCs/>
        </w:rPr>
        <w:t>be proposed in conventional hospitalization in combination with broad-spectrum antibiotics.</w:t>
      </w:r>
    </w:p>
    <w:p w14:paraId="260D1842" w14:textId="1C7A1BF9" w:rsidR="009F72E3" w:rsidRPr="00BC70AA" w:rsidRDefault="004245E4" w:rsidP="001D1D68">
      <w:pPr>
        <w:pStyle w:val="ListParagraph"/>
        <w:numPr>
          <w:ilvl w:val="0"/>
          <w:numId w:val="2"/>
        </w:numPr>
        <w:ind w:firstLine="480"/>
        <w:rPr>
          <w:rFonts w:ascii="Times New Roman" w:hAnsi="Times New Roman" w:cs="Times New Roman"/>
          <w:bCs/>
        </w:rPr>
      </w:pPr>
      <w:r w:rsidRPr="00BC70AA">
        <w:rPr>
          <w:rFonts w:ascii="Times New Roman" w:hAnsi="Times New Roman" w:cs="Times New Roman"/>
          <w:bCs/>
        </w:rPr>
        <w:t xml:space="preserve">For </w:t>
      </w:r>
      <w:r w:rsidR="00594DEB" w:rsidRPr="00BC70AA">
        <w:rPr>
          <w:rFonts w:ascii="Times New Roman" w:hAnsi="Times New Roman" w:cs="Times New Roman"/>
          <w:bCs/>
        </w:rPr>
        <w:t>patients in respiratory distress despite 15 L/min of oxygen (high</w:t>
      </w:r>
      <w:r w:rsidRPr="00BC70AA">
        <w:rPr>
          <w:rFonts w:ascii="Times New Roman" w:hAnsi="Times New Roman" w:cs="Times New Roman"/>
          <w:bCs/>
        </w:rPr>
        <w:t>-</w:t>
      </w:r>
      <w:r w:rsidR="00594DEB" w:rsidRPr="00BC70AA">
        <w:rPr>
          <w:rFonts w:ascii="Times New Roman" w:hAnsi="Times New Roman" w:cs="Times New Roman"/>
          <w:bCs/>
        </w:rPr>
        <w:t>concentration mask) and contraindications to intensive care unit (ICU) transfer, high</w:t>
      </w:r>
      <w:r w:rsidRPr="00BC70AA">
        <w:rPr>
          <w:rFonts w:ascii="Times New Roman" w:hAnsi="Times New Roman" w:cs="Times New Roman"/>
          <w:bCs/>
        </w:rPr>
        <w:t>-</w:t>
      </w:r>
      <w:r w:rsidR="00594DEB" w:rsidRPr="00BC70AA">
        <w:rPr>
          <w:rFonts w:ascii="Times New Roman" w:hAnsi="Times New Roman" w:cs="Times New Roman"/>
          <w:bCs/>
        </w:rPr>
        <w:t xml:space="preserve">flow oxygen therapy (machine used at the IHU: </w:t>
      </w:r>
      <w:proofErr w:type="spellStart"/>
      <w:r w:rsidR="00594DEB" w:rsidRPr="00BC70AA">
        <w:rPr>
          <w:rFonts w:ascii="Times New Roman" w:hAnsi="Times New Roman" w:cs="Times New Roman"/>
          <w:bCs/>
        </w:rPr>
        <w:t>OptiflowTM</w:t>
      </w:r>
      <w:proofErr w:type="spellEnd"/>
      <w:r w:rsidR="00594DEB" w:rsidRPr="00BC70AA">
        <w:rPr>
          <w:rFonts w:ascii="Times New Roman" w:hAnsi="Times New Roman" w:cs="Times New Roman"/>
          <w:bCs/>
        </w:rPr>
        <w:t xml:space="preserve"> Nasal High Flow) can be proposed in the absence of contraindications (hypercapnia) and </w:t>
      </w:r>
      <w:r w:rsidR="00983954" w:rsidRPr="00BC70AA">
        <w:rPr>
          <w:rFonts w:ascii="Times New Roman" w:hAnsi="Times New Roman" w:cs="Times New Roman"/>
          <w:bCs/>
        </w:rPr>
        <w:t xml:space="preserve">would </w:t>
      </w:r>
      <w:r w:rsidR="00594DEB" w:rsidRPr="00BC70AA">
        <w:rPr>
          <w:rFonts w:ascii="Times New Roman" w:hAnsi="Times New Roman" w:cs="Times New Roman"/>
          <w:bCs/>
        </w:rPr>
        <w:t>save 30% of these patients</w:t>
      </w:r>
      <w:r w:rsidR="00516891" w:rsidRPr="00BC70AA">
        <w:rPr>
          <w:rFonts w:ascii="Times New Roman" w:hAnsi="Times New Roman" w:cs="Times New Roman"/>
          <w:bCs/>
        </w:rPr>
        <w:t xml:space="preserve"> </w:t>
      </w:r>
      <w:r w:rsidR="005F2E47">
        <w:rPr>
          <w:rFonts w:ascii="Times New Roman" w:hAnsi="Times New Roman" w:cs="Times New Roman"/>
          <w:bCs/>
        </w:rPr>
        <w:t>[7]</w:t>
      </w:r>
      <w:r w:rsidR="00594DEB" w:rsidRPr="00BC70AA">
        <w:rPr>
          <w:rFonts w:ascii="Times New Roman" w:hAnsi="Times New Roman" w:cs="Times New Roman"/>
          <w:bCs/>
        </w:rPr>
        <w:t>.</w:t>
      </w:r>
    </w:p>
    <w:p w14:paraId="5F685A8A" w14:textId="77777777" w:rsidR="009F72E3" w:rsidRPr="00BC70AA" w:rsidRDefault="00594DEB" w:rsidP="00BC7563">
      <w:pPr>
        <w:pStyle w:val="ListParagraph"/>
        <w:numPr>
          <w:ilvl w:val="0"/>
          <w:numId w:val="2"/>
        </w:numPr>
        <w:ind w:firstLine="480"/>
        <w:rPr>
          <w:rFonts w:ascii="Times New Roman" w:hAnsi="Times New Roman" w:cs="Times New Roman"/>
          <w:b/>
          <w:bCs/>
        </w:rPr>
      </w:pPr>
      <w:r w:rsidRPr="00BC70AA">
        <w:rPr>
          <w:rFonts w:ascii="Times New Roman" w:hAnsi="Times New Roman" w:cs="Times New Roman"/>
          <w:bCs/>
        </w:rPr>
        <w:lastRenderedPageBreak/>
        <w:t>In the absence of vital distress (ICU advice) and no other indication for hospitalization, the planned management is ambulatory. The patient undergoes a pretherapeutic assessment.</w:t>
      </w:r>
    </w:p>
    <w:p w14:paraId="416653AC" w14:textId="77777777" w:rsidR="001D1D68" w:rsidRPr="00BC70AA" w:rsidRDefault="001D1D68" w:rsidP="001D1D68">
      <w:pPr>
        <w:ind w:firstLine="482"/>
        <w:rPr>
          <w:b/>
          <w:bCs/>
          <w:sz w:val="24"/>
          <w:szCs w:val="24"/>
        </w:rPr>
      </w:pPr>
    </w:p>
    <w:p w14:paraId="0DA4CAC6" w14:textId="6E18CF3C" w:rsidR="009F72E3" w:rsidRPr="00BC70AA" w:rsidRDefault="00725770" w:rsidP="001D1D68">
      <w:pPr>
        <w:ind w:firstLine="482"/>
        <w:rPr>
          <w:b/>
          <w:bCs/>
          <w:sz w:val="24"/>
          <w:szCs w:val="24"/>
        </w:rPr>
      </w:pPr>
      <w:r w:rsidRPr="00BC70AA">
        <w:rPr>
          <w:b/>
          <w:bCs/>
          <w:sz w:val="24"/>
          <w:szCs w:val="24"/>
        </w:rPr>
        <w:t>What is the pretherapeutic assessment in the absence of an indication for hospitalization?</w:t>
      </w:r>
    </w:p>
    <w:p w14:paraId="0603C6E1" w14:textId="77777777" w:rsidR="009F72E3" w:rsidRPr="00BC70AA" w:rsidRDefault="00594DEB" w:rsidP="001D1D68">
      <w:pPr>
        <w:pStyle w:val="ListParagraph"/>
        <w:ind w:left="1440" w:firstLine="480"/>
        <w:rPr>
          <w:rFonts w:ascii="Times New Roman" w:hAnsi="Times New Roman" w:cs="Times New Roman"/>
        </w:rPr>
      </w:pPr>
      <w:r w:rsidRPr="00BC70AA">
        <w:rPr>
          <w:rFonts w:ascii="Times New Roman" w:hAnsi="Times New Roman" w:cs="Times New Roman"/>
        </w:rPr>
        <w:t xml:space="preserve">o Rapid point-of-care </w:t>
      </w:r>
      <w:proofErr w:type="spellStart"/>
      <w:r w:rsidRPr="00BC70AA">
        <w:rPr>
          <w:rFonts w:ascii="Times New Roman" w:hAnsi="Times New Roman" w:cs="Times New Roman"/>
        </w:rPr>
        <w:t>kalemia</w:t>
      </w:r>
      <w:proofErr w:type="spellEnd"/>
      <w:r w:rsidRPr="00BC70AA">
        <w:rPr>
          <w:rFonts w:ascii="Times New Roman" w:hAnsi="Times New Roman" w:cs="Times New Roman"/>
        </w:rPr>
        <w:t xml:space="preserve"> (results in 20 min). Equipment used at the IHU (i-STAT®1, Abbott &amp; GEM5000, Instrumentation Laboratory)</w:t>
      </w:r>
    </w:p>
    <w:p w14:paraId="59F15B03" w14:textId="77777777" w:rsidR="009F72E3" w:rsidRPr="00BC70AA" w:rsidRDefault="00594DEB" w:rsidP="001D1D68">
      <w:pPr>
        <w:pStyle w:val="ListParagraph"/>
        <w:ind w:left="1440" w:firstLine="480"/>
        <w:rPr>
          <w:rFonts w:ascii="Times New Roman" w:hAnsi="Times New Roman" w:cs="Times New Roman"/>
        </w:rPr>
      </w:pPr>
      <w:r w:rsidRPr="00BC70AA">
        <w:rPr>
          <w:rFonts w:ascii="Times New Roman" w:hAnsi="Times New Roman" w:cs="Times New Roman"/>
        </w:rPr>
        <w:t>o CBC</w:t>
      </w:r>
    </w:p>
    <w:p w14:paraId="1B3D618D" w14:textId="77777777" w:rsidR="009F72E3" w:rsidRPr="00BC70AA" w:rsidRDefault="00594DEB" w:rsidP="001D1D68">
      <w:pPr>
        <w:pStyle w:val="ListParagraph"/>
        <w:ind w:left="1440" w:firstLine="480"/>
        <w:rPr>
          <w:rFonts w:ascii="Times New Roman" w:hAnsi="Times New Roman" w:cs="Times New Roman"/>
        </w:rPr>
      </w:pPr>
      <w:r w:rsidRPr="00BC70AA">
        <w:rPr>
          <w:rFonts w:ascii="Times New Roman" w:hAnsi="Times New Roman" w:cs="Times New Roman"/>
        </w:rPr>
        <w:t>o D-Dimer</w:t>
      </w:r>
    </w:p>
    <w:p w14:paraId="1CD42170" w14:textId="77777777" w:rsidR="009F72E3" w:rsidRPr="00BC70AA" w:rsidRDefault="00594DEB" w:rsidP="001D1D68">
      <w:pPr>
        <w:pStyle w:val="ListParagraph"/>
        <w:ind w:left="1440" w:firstLine="480"/>
        <w:rPr>
          <w:rFonts w:ascii="Times New Roman" w:hAnsi="Times New Roman" w:cs="Times New Roman"/>
        </w:rPr>
      </w:pPr>
      <w:r w:rsidRPr="00BC70AA">
        <w:rPr>
          <w:rFonts w:ascii="Times New Roman" w:hAnsi="Times New Roman" w:cs="Times New Roman"/>
        </w:rPr>
        <w:t>o ECG with QTc measurement</w:t>
      </w:r>
    </w:p>
    <w:p w14:paraId="1113768B" w14:textId="48D326CF" w:rsidR="009F72E3" w:rsidRPr="00BC70AA" w:rsidRDefault="00594DEB" w:rsidP="001D1D68">
      <w:pPr>
        <w:pStyle w:val="ListParagraph"/>
        <w:ind w:left="1440" w:firstLine="480"/>
        <w:rPr>
          <w:rFonts w:ascii="Times New Roman" w:hAnsi="Times New Roman" w:cs="Times New Roman"/>
        </w:rPr>
      </w:pPr>
      <w:r w:rsidRPr="00BC70AA">
        <w:rPr>
          <w:rFonts w:ascii="Times New Roman" w:hAnsi="Times New Roman" w:cs="Times New Roman"/>
        </w:rPr>
        <w:t>o Low-dose chest CT scan: Indication according to patient characteristics (age &gt;60 years, diabetes, hypertension, obesity, cancer, respiratory disease, cardiac disease and others defining a patient "at risk") and/or clinical (dyspnea, auscultatory focus, pulmonary sign).</w:t>
      </w:r>
    </w:p>
    <w:p w14:paraId="32B77675" w14:textId="77777777" w:rsidR="00E32AC7" w:rsidRPr="00BC70AA" w:rsidRDefault="00E32AC7" w:rsidP="001D1D68">
      <w:pPr>
        <w:pStyle w:val="ListParagraph"/>
        <w:ind w:left="1440" w:firstLine="480"/>
        <w:rPr>
          <w:rFonts w:ascii="Times New Roman" w:hAnsi="Times New Roman" w:cs="Times New Roman"/>
        </w:rPr>
      </w:pPr>
    </w:p>
    <w:p w14:paraId="434836AD" w14:textId="686DA49D" w:rsidR="009F72E3" w:rsidRPr="00BC70AA" w:rsidRDefault="00725770" w:rsidP="001D1D68">
      <w:pPr>
        <w:ind w:firstLine="482"/>
        <w:rPr>
          <w:b/>
          <w:bCs/>
          <w:sz w:val="24"/>
          <w:szCs w:val="24"/>
        </w:rPr>
      </w:pPr>
      <w:r w:rsidRPr="00BC70AA">
        <w:rPr>
          <w:b/>
          <w:bCs/>
          <w:sz w:val="24"/>
          <w:szCs w:val="24"/>
        </w:rPr>
        <w:t>What treatment?</w:t>
      </w:r>
    </w:p>
    <w:p w14:paraId="44667253" w14:textId="77777777" w:rsidR="009F72E3" w:rsidRPr="00BC70AA" w:rsidRDefault="00594DEB" w:rsidP="001D1D68">
      <w:pPr>
        <w:pStyle w:val="ListParagraph"/>
        <w:numPr>
          <w:ilvl w:val="0"/>
          <w:numId w:val="5"/>
        </w:numPr>
        <w:ind w:firstLine="480"/>
        <w:rPr>
          <w:rFonts w:ascii="Times New Roman" w:hAnsi="Times New Roman" w:cs="Times New Roman"/>
        </w:rPr>
      </w:pPr>
      <w:r w:rsidRPr="00BC70AA">
        <w:rPr>
          <w:rFonts w:ascii="Times New Roman" w:hAnsi="Times New Roman" w:cs="Times New Roman"/>
        </w:rPr>
        <w:t xml:space="preserve">A treatment is proposed to the patient who is informed that there is no treatment against the virus with a labeled authorization in France for the ambulatory management of COVID-19 </w:t>
      </w:r>
      <w:r w:rsidR="00AD3634" w:rsidRPr="00BC70AA">
        <w:rPr>
          <w:rFonts w:ascii="Times New Roman" w:hAnsi="Times New Roman" w:cs="Times New Roman"/>
        </w:rPr>
        <w:t xml:space="preserve">from </w:t>
      </w:r>
      <w:r w:rsidRPr="00BC70AA">
        <w:rPr>
          <w:rFonts w:ascii="Times New Roman" w:hAnsi="Times New Roman" w:cs="Times New Roman"/>
        </w:rPr>
        <w:t xml:space="preserve">January 2021. The proposed off-label treatment is based on our analysis of the literature, the results obtained in our laboratory and our experience on more than 13,000 patients. </w:t>
      </w:r>
      <w:r w:rsidR="00246203" w:rsidRPr="00BC70AA">
        <w:rPr>
          <w:rFonts w:ascii="Times New Roman" w:hAnsi="Times New Roman" w:cs="Times New Roman"/>
        </w:rPr>
        <w:t xml:space="preserve">Consent </w:t>
      </w:r>
      <w:r w:rsidRPr="00BC70AA">
        <w:rPr>
          <w:rFonts w:ascii="Times New Roman" w:hAnsi="Times New Roman" w:cs="Times New Roman"/>
        </w:rPr>
        <w:t xml:space="preserve">for the prescription of hydroxychloroquine </w:t>
      </w:r>
      <w:r w:rsidR="00246203" w:rsidRPr="00BC70AA">
        <w:rPr>
          <w:rFonts w:ascii="Times New Roman" w:hAnsi="Times New Roman" w:cs="Times New Roman"/>
        </w:rPr>
        <w:t xml:space="preserve">for </w:t>
      </w:r>
      <w:r w:rsidRPr="00BC70AA">
        <w:rPr>
          <w:rFonts w:ascii="Times New Roman" w:hAnsi="Times New Roman" w:cs="Times New Roman"/>
        </w:rPr>
        <w:t>“off-label”</w:t>
      </w:r>
      <w:r w:rsidR="00246203" w:rsidRPr="00BC70AA">
        <w:rPr>
          <w:rFonts w:ascii="Times New Roman" w:hAnsi="Times New Roman" w:cs="Times New Roman"/>
        </w:rPr>
        <w:t xml:space="preserve"> use</w:t>
      </w:r>
      <w:r w:rsidRPr="00BC70AA">
        <w:rPr>
          <w:rFonts w:ascii="Times New Roman" w:hAnsi="Times New Roman" w:cs="Times New Roman"/>
        </w:rPr>
        <w:t xml:space="preserve"> is requested </w:t>
      </w:r>
      <w:r w:rsidR="00246203" w:rsidRPr="00BC70AA">
        <w:rPr>
          <w:rFonts w:ascii="Times New Roman" w:hAnsi="Times New Roman" w:cs="Times New Roman"/>
        </w:rPr>
        <w:t xml:space="preserve">from </w:t>
      </w:r>
      <w:r w:rsidRPr="00BC70AA">
        <w:rPr>
          <w:rFonts w:ascii="Times New Roman" w:hAnsi="Times New Roman" w:cs="Times New Roman"/>
        </w:rPr>
        <w:t>each patient.</w:t>
      </w:r>
    </w:p>
    <w:p w14:paraId="293CAE13" w14:textId="11155418" w:rsidR="009F72E3" w:rsidRPr="00BC70AA" w:rsidRDefault="00594DEB" w:rsidP="001D1D68">
      <w:pPr>
        <w:pStyle w:val="ListParagraph"/>
        <w:numPr>
          <w:ilvl w:val="0"/>
          <w:numId w:val="5"/>
        </w:numPr>
        <w:ind w:firstLine="480"/>
        <w:rPr>
          <w:rFonts w:ascii="Times New Roman" w:hAnsi="Times New Roman" w:cs="Times New Roman"/>
        </w:rPr>
      </w:pPr>
      <w:r w:rsidRPr="00BC70AA">
        <w:rPr>
          <w:rFonts w:ascii="Times New Roman" w:hAnsi="Times New Roman" w:cs="Times New Roman"/>
        </w:rPr>
        <w:t>Each treatment must be prescribed after eliminating contraindications. Only the most frequent contraindications in our experience are described here.</w:t>
      </w:r>
    </w:p>
    <w:p w14:paraId="17EED32A" w14:textId="77777777" w:rsidR="009F72E3" w:rsidRPr="00BC70AA" w:rsidRDefault="009F72E3" w:rsidP="001D1D68">
      <w:pPr>
        <w:ind w:firstLine="480"/>
        <w:rPr>
          <w:sz w:val="24"/>
          <w:szCs w:val="24"/>
        </w:rPr>
      </w:pPr>
    </w:p>
    <w:p w14:paraId="4027B7F1" w14:textId="77777777" w:rsidR="009F72E3" w:rsidRPr="00BC70AA" w:rsidRDefault="00594DEB" w:rsidP="001D1D68">
      <w:pPr>
        <w:pStyle w:val="ListParagraph"/>
        <w:numPr>
          <w:ilvl w:val="0"/>
          <w:numId w:val="1"/>
        </w:numPr>
        <w:ind w:firstLine="482"/>
        <w:rPr>
          <w:rFonts w:ascii="Times New Roman" w:hAnsi="Times New Roman" w:cs="Times New Roman"/>
          <w:b/>
        </w:rPr>
      </w:pPr>
      <w:r w:rsidRPr="00BC70AA">
        <w:rPr>
          <w:rFonts w:ascii="Times New Roman" w:hAnsi="Times New Roman" w:cs="Times New Roman"/>
          <w:b/>
        </w:rPr>
        <w:t xml:space="preserve">HYDROXYCHLOROQUINE 200 mg times 3 daily for 10 days with </w:t>
      </w:r>
      <w:r w:rsidR="00246203" w:rsidRPr="00BC70AA">
        <w:rPr>
          <w:rFonts w:ascii="Times New Roman" w:hAnsi="Times New Roman" w:cs="Times New Roman"/>
          <w:b/>
        </w:rPr>
        <w:t xml:space="preserve">a </w:t>
      </w:r>
      <w:r w:rsidRPr="00BC70AA">
        <w:rPr>
          <w:rFonts w:ascii="Times New Roman" w:hAnsi="Times New Roman" w:cs="Times New Roman"/>
          <w:b/>
        </w:rPr>
        <w:t>meal.</w:t>
      </w:r>
    </w:p>
    <w:p w14:paraId="7A6BFCE9" w14:textId="77777777" w:rsidR="009F72E3" w:rsidRPr="00BC70AA" w:rsidRDefault="00594DEB" w:rsidP="001D1D68">
      <w:pPr>
        <w:pStyle w:val="ListParagraph"/>
        <w:numPr>
          <w:ilvl w:val="0"/>
          <w:numId w:val="8"/>
        </w:numPr>
        <w:ind w:firstLine="480"/>
        <w:rPr>
          <w:rFonts w:ascii="Times New Roman" w:hAnsi="Times New Roman" w:cs="Times New Roman"/>
          <w:bCs/>
        </w:rPr>
      </w:pPr>
      <w:r w:rsidRPr="00BC70AA">
        <w:rPr>
          <w:rFonts w:ascii="Times New Roman" w:hAnsi="Times New Roman" w:cs="Times New Roman"/>
          <w:bCs/>
        </w:rPr>
        <w:t xml:space="preserve">No hydroxychloroquine </w:t>
      </w:r>
      <w:r w:rsidR="00246203" w:rsidRPr="00BC70AA">
        <w:rPr>
          <w:rFonts w:ascii="Times New Roman" w:hAnsi="Times New Roman" w:cs="Times New Roman"/>
          <w:bCs/>
        </w:rPr>
        <w:t xml:space="preserve">is used </w:t>
      </w:r>
      <w:r w:rsidRPr="00BC70AA">
        <w:rPr>
          <w:rFonts w:ascii="Times New Roman" w:hAnsi="Times New Roman" w:cs="Times New Roman"/>
          <w:bCs/>
        </w:rPr>
        <w:t>if hypokalemia</w:t>
      </w:r>
      <w:r w:rsidR="00246203" w:rsidRPr="00BC70AA">
        <w:rPr>
          <w:rFonts w:ascii="Times New Roman" w:hAnsi="Times New Roman" w:cs="Times New Roman"/>
          <w:bCs/>
        </w:rPr>
        <w:t xml:space="preserve"> occurs</w:t>
      </w:r>
      <w:r w:rsidRPr="00BC70AA">
        <w:rPr>
          <w:rFonts w:ascii="Times New Roman" w:hAnsi="Times New Roman" w:cs="Times New Roman"/>
          <w:bCs/>
        </w:rPr>
        <w:t xml:space="preserve">, but azithromycin and zinc </w:t>
      </w:r>
      <w:r w:rsidR="005774EB" w:rsidRPr="00BC70AA">
        <w:rPr>
          <w:rFonts w:ascii="Times New Roman" w:hAnsi="Times New Roman" w:cs="Times New Roman"/>
          <w:bCs/>
        </w:rPr>
        <w:t xml:space="preserve">are </w:t>
      </w:r>
      <w:r w:rsidRPr="00BC70AA">
        <w:rPr>
          <w:rFonts w:ascii="Times New Roman" w:hAnsi="Times New Roman" w:cs="Times New Roman"/>
          <w:bCs/>
        </w:rPr>
        <w:t xml:space="preserve">started. </w:t>
      </w:r>
      <w:r w:rsidR="005774EB" w:rsidRPr="00BC70AA">
        <w:rPr>
          <w:rFonts w:ascii="Times New Roman" w:hAnsi="Times New Roman" w:cs="Times New Roman"/>
          <w:bCs/>
        </w:rPr>
        <w:t>P</w:t>
      </w:r>
      <w:r w:rsidRPr="00BC70AA">
        <w:rPr>
          <w:rFonts w:ascii="Times New Roman" w:hAnsi="Times New Roman" w:cs="Times New Roman"/>
          <w:bCs/>
        </w:rPr>
        <w:t>otassium chloride 600 mg 2 cp 3 times per day</w:t>
      </w:r>
      <w:r w:rsidR="005774EB" w:rsidRPr="00BC70AA">
        <w:rPr>
          <w:rFonts w:ascii="Times New Roman" w:hAnsi="Times New Roman" w:cs="Times New Roman"/>
          <w:bCs/>
        </w:rPr>
        <w:t xml:space="preserve"> is given</w:t>
      </w:r>
      <w:r w:rsidRPr="00BC70AA">
        <w:rPr>
          <w:rFonts w:ascii="Times New Roman" w:hAnsi="Times New Roman" w:cs="Times New Roman"/>
          <w:bCs/>
        </w:rPr>
        <w:t xml:space="preserve">. </w:t>
      </w:r>
      <w:r w:rsidR="005774EB" w:rsidRPr="00BC70AA">
        <w:rPr>
          <w:rFonts w:ascii="Times New Roman" w:hAnsi="Times New Roman" w:cs="Times New Roman"/>
          <w:bCs/>
        </w:rPr>
        <w:t xml:space="preserve">The </w:t>
      </w:r>
      <w:proofErr w:type="spellStart"/>
      <w:r w:rsidRPr="00BC70AA">
        <w:rPr>
          <w:rFonts w:ascii="Times New Roman" w:hAnsi="Times New Roman" w:cs="Times New Roman"/>
          <w:bCs/>
        </w:rPr>
        <w:t>ionogram</w:t>
      </w:r>
      <w:proofErr w:type="spellEnd"/>
      <w:r w:rsidRPr="00BC70AA">
        <w:rPr>
          <w:rFonts w:ascii="Times New Roman" w:hAnsi="Times New Roman" w:cs="Times New Roman"/>
          <w:bCs/>
        </w:rPr>
        <w:t xml:space="preserve"> </w:t>
      </w:r>
      <w:r w:rsidR="005774EB" w:rsidRPr="00BC70AA">
        <w:rPr>
          <w:rFonts w:ascii="Times New Roman" w:hAnsi="Times New Roman" w:cs="Times New Roman"/>
          <w:bCs/>
        </w:rPr>
        <w:t xml:space="preserve">is checked </w:t>
      </w:r>
      <w:r w:rsidRPr="00BC70AA">
        <w:rPr>
          <w:rFonts w:ascii="Times New Roman" w:hAnsi="Times New Roman" w:cs="Times New Roman"/>
          <w:bCs/>
        </w:rPr>
        <w:t xml:space="preserve">every 48 hours. Hydroxychloroquine was started as soon as potassium is normalized, and potassium chloride 600 mg 1 tablet </w:t>
      </w:r>
      <w:r w:rsidR="00CC0CA0" w:rsidRPr="00BC70AA">
        <w:rPr>
          <w:rFonts w:ascii="Times New Roman" w:hAnsi="Times New Roman" w:cs="Times New Roman"/>
          <w:bCs/>
        </w:rPr>
        <w:t xml:space="preserve">is </w:t>
      </w:r>
      <w:r w:rsidRPr="00BC70AA">
        <w:rPr>
          <w:rFonts w:ascii="Times New Roman" w:hAnsi="Times New Roman" w:cs="Times New Roman"/>
          <w:bCs/>
        </w:rPr>
        <w:t>continued 3 times a day until the end of the treatment.</w:t>
      </w:r>
    </w:p>
    <w:p w14:paraId="1BD2798C" w14:textId="5150FEEA" w:rsidR="009F72E3" w:rsidRPr="00BC70AA" w:rsidRDefault="00594DEB" w:rsidP="001D1D68">
      <w:pPr>
        <w:pStyle w:val="ListParagraph"/>
        <w:numPr>
          <w:ilvl w:val="0"/>
          <w:numId w:val="8"/>
        </w:numPr>
        <w:ind w:firstLine="480"/>
        <w:rPr>
          <w:rFonts w:ascii="Times New Roman" w:hAnsi="Times New Roman" w:cs="Times New Roman"/>
          <w:bCs/>
        </w:rPr>
      </w:pPr>
      <w:r w:rsidRPr="00BC70AA">
        <w:rPr>
          <w:rFonts w:ascii="Times New Roman" w:hAnsi="Times New Roman" w:cs="Times New Roman"/>
          <w:bCs/>
        </w:rPr>
        <w:t>If on ECG</w:t>
      </w:r>
      <w:r w:rsidR="00CC0CA0" w:rsidRPr="00BC70AA">
        <w:rPr>
          <w:rFonts w:ascii="Times New Roman" w:hAnsi="Times New Roman" w:cs="Times New Roman"/>
          <w:bCs/>
        </w:rPr>
        <w:t>,</w:t>
      </w:r>
      <w:r w:rsidRPr="00BC70AA">
        <w:rPr>
          <w:rFonts w:ascii="Times New Roman" w:hAnsi="Times New Roman" w:cs="Times New Roman"/>
          <w:bCs/>
        </w:rPr>
        <w:t xml:space="preserve"> long QTc &gt;460 </w:t>
      </w:r>
      <w:proofErr w:type="spellStart"/>
      <w:r w:rsidRPr="00BC70AA">
        <w:rPr>
          <w:rFonts w:ascii="Times New Roman" w:hAnsi="Times New Roman" w:cs="Times New Roman"/>
          <w:bCs/>
        </w:rPr>
        <w:t>ms</w:t>
      </w:r>
      <w:proofErr w:type="spellEnd"/>
      <w:r w:rsidRPr="00BC70AA">
        <w:rPr>
          <w:rFonts w:ascii="Times New Roman" w:hAnsi="Times New Roman" w:cs="Times New Roman"/>
          <w:bCs/>
        </w:rPr>
        <w:t xml:space="preserve"> or </w:t>
      </w:r>
      <w:r w:rsidR="00CC0CA0" w:rsidRPr="00BC70AA">
        <w:rPr>
          <w:rFonts w:ascii="Times New Roman" w:hAnsi="Times New Roman" w:cs="Times New Roman"/>
          <w:bCs/>
        </w:rPr>
        <w:t xml:space="preserve">there is </w:t>
      </w:r>
      <w:r w:rsidRPr="00BC70AA">
        <w:rPr>
          <w:rFonts w:ascii="Times New Roman" w:hAnsi="Times New Roman" w:cs="Times New Roman"/>
          <w:bCs/>
        </w:rPr>
        <w:t>abnormal</w:t>
      </w:r>
      <w:r w:rsidR="00CC0CA0" w:rsidRPr="00BC70AA">
        <w:rPr>
          <w:rFonts w:ascii="Times New Roman" w:hAnsi="Times New Roman" w:cs="Times New Roman"/>
          <w:bCs/>
        </w:rPr>
        <w:t xml:space="preserve">ity, </w:t>
      </w:r>
      <w:r w:rsidRPr="00BC70AA">
        <w:rPr>
          <w:rFonts w:ascii="Times New Roman" w:hAnsi="Times New Roman" w:cs="Times New Roman"/>
          <w:bCs/>
        </w:rPr>
        <w:t>cardiological advice</w:t>
      </w:r>
      <w:r w:rsidR="00CC0CA0" w:rsidRPr="00BC70AA">
        <w:rPr>
          <w:rFonts w:ascii="Times New Roman" w:hAnsi="Times New Roman" w:cs="Times New Roman"/>
          <w:bCs/>
        </w:rPr>
        <w:t xml:space="preserve"> is given</w:t>
      </w:r>
      <w:r w:rsidRPr="00BC70AA">
        <w:rPr>
          <w:rFonts w:ascii="Times New Roman" w:hAnsi="Times New Roman" w:cs="Times New Roman"/>
          <w:bCs/>
        </w:rPr>
        <w:t xml:space="preserve"> to look for a contraindication to hydroxychloroquine.</w:t>
      </w:r>
    </w:p>
    <w:p w14:paraId="72E1B192" w14:textId="77777777" w:rsidR="00725770" w:rsidRDefault="00594DEB" w:rsidP="00725770">
      <w:pPr>
        <w:pStyle w:val="ListParagraph"/>
        <w:numPr>
          <w:ilvl w:val="0"/>
          <w:numId w:val="8"/>
        </w:numPr>
        <w:ind w:firstLine="480"/>
        <w:rPr>
          <w:rFonts w:ascii="Times New Roman" w:hAnsi="Times New Roman" w:cs="Times New Roman"/>
          <w:bCs/>
        </w:rPr>
      </w:pPr>
      <w:r w:rsidRPr="00BC70AA">
        <w:rPr>
          <w:rFonts w:ascii="Times New Roman" w:hAnsi="Times New Roman" w:cs="Times New Roman"/>
          <w:bCs/>
        </w:rPr>
        <w:t xml:space="preserve">Elimination of a contraindication with the patient's usual medications that cannot be </w:t>
      </w:r>
      <w:r w:rsidR="00CC0CA0" w:rsidRPr="00BC70AA">
        <w:rPr>
          <w:rFonts w:ascii="Times New Roman" w:hAnsi="Times New Roman" w:cs="Times New Roman"/>
          <w:bCs/>
        </w:rPr>
        <w:t>prevented is per</w:t>
      </w:r>
      <w:r w:rsidR="00CC0CA0" w:rsidRPr="00FA572F">
        <w:rPr>
          <w:rFonts w:ascii="Times New Roman" w:hAnsi="Times New Roman" w:cs="Times New Roman"/>
        </w:rPr>
        <w:t xml:space="preserve">formed </w:t>
      </w:r>
      <w:r w:rsidRPr="00FA572F">
        <w:rPr>
          <w:rFonts w:ascii="Times New Roman" w:hAnsi="Times New Roman" w:cs="Times New Roman"/>
        </w:rPr>
        <w:t>using prescription analysis software (software used at the IHU</w:t>
      </w:r>
      <w:r w:rsidR="00CC0CA0" w:rsidRPr="00FA572F">
        <w:rPr>
          <w:rFonts w:ascii="Times New Roman" w:hAnsi="Times New Roman" w:cs="Times New Roman"/>
        </w:rPr>
        <w:t>, namely,</w:t>
      </w:r>
      <w:r w:rsidRPr="00FA572F">
        <w:rPr>
          <w:rFonts w:ascii="Times New Roman" w:hAnsi="Times New Roman" w:cs="Times New Roman"/>
        </w:rPr>
        <w:t xml:space="preserve"> </w:t>
      </w:r>
      <w:proofErr w:type="spellStart"/>
      <w:r w:rsidRPr="00FA572F">
        <w:rPr>
          <w:rFonts w:ascii="Times New Roman" w:hAnsi="Times New Roman" w:cs="Times New Roman"/>
        </w:rPr>
        <w:t>Theriaque</w:t>
      </w:r>
      <w:proofErr w:type="spellEnd"/>
      <w:r w:rsidRPr="00FA572F">
        <w:rPr>
          <w:rFonts w:ascii="Times New Roman" w:hAnsi="Times New Roman" w:cs="Times New Roman"/>
        </w:rPr>
        <w:t>®</w:t>
      </w:r>
      <w:r w:rsidR="00CC0CA0" w:rsidRPr="00FA572F">
        <w:rPr>
          <w:rFonts w:ascii="Times New Roman" w:hAnsi="Times New Roman" w:cs="Times New Roman"/>
        </w:rPr>
        <w:t xml:space="preserve"> (https://www.theriaque.org/apps/contenu/accueil.php</w:t>
      </w:r>
      <w:r w:rsidRPr="00FA572F">
        <w:rPr>
          <w:rFonts w:ascii="Times New Roman" w:hAnsi="Times New Roman" w:cs="Times New Roman"/>
        </w:rPr>
        <w:t>)</w:t>
      </w:r>
      <w:r w:rsidR="00CC0CA0" w:rsidRPr="00FA572F">
        <w:rPr>
          <w:rFonts w:ascii="Times New Roman" w:hAnsi="Times New Roman" w:cs="Times New Roman"/>
        </w:rPr>
        <w:t>.</w:t>
      </w:r>
      <w:r w:rsidR="00725770" w:rsidRPr="00FA572F">
        <w:rPr>
          <w:rFonts w:ascii="Times New Roman" w:hAnsi="Times New Roman" w:cs="Times New Roman"/>
        </w:rPr>
        <w:t xml:space="preserve"> </w:t>
      </w:r>
    </w:p>
    <w:p w14:paraId="1688FE2A" w14:textId="50CA1057" w:rsidR="00767582" w:rsidRPr="00725770" w:rsidRDefault="00594DEB" w:rsidP="00725770">
      <w:pPr>
        <w:pStyle w:val="ListParagraph"/>
        <w:numPr>
          <w:ilvl w:val="0"/>
          <w:numId w:val="8"/>
        </w:numPr>
        <w:ind w:firstLine="480"/>
        <w:rPr>
          <w:rFonts w:ascii="Times New Roman" w:hAnsi="Times New Roman" w:cs="Times New Roman"/>
          <w:bCs/>
        </w:rPr>
      </w:pPr>
      <w:r w:rsidRPr="00FA572F">
        <w:rPr>
          <w:rFonts w:ascii="Times New Roman" w:hAnsi="Times New Roman" w:cs="Times New Roman"/>
        </w:rPr>
        <w:t xml:space="preserve">There </w:t>
      </w:r>
      <w:r w:rsidR="00CC0CA0" w:rsidRPr="00FA572F">
        <w:rPr>
          <w:rFonts w:ascii="Times New Roman" w:hAnsi="Times New Roman" w:cs="Times New Roman"/>
        </w:rPr>
        <w:t>is</w:t>
      </w:r>
      <w:r w:rsidRPr="00FA572F">
        <w:rPr>
          <w:rFonts w:ascii="Times New Roman" w:hAnsi="Times New Roman" w:cs="Times New Roman"/>
        </w:rPr>
        <w:t xml:space="preserve"> no hydroxychloroquine </w:t>
      </w:r>
      <w:r w:rsidR="00CC0CA0" w:rsidRPr="00FA572F">
        <w:rPr>
          <w:rFonts w:ascii="Times New Roman" w:hAnsi="Times New Roman" w:cs="Times New Roman"/>
        </w:rPr>
        <w:t xml:space="preserve">use </w:t>
      </w:r>
      <w:r w:rsidRPr="00FA572F">
        <w:rPr>
          <w:rFonts w:ascii="Times New Roman" w:hAnsi="Times New Roman" w:cs="Times New Roman"/>
        </w:rPr>
        <w:t xml:space="preserve">if the patient has a QT-prolonging drug that cannot be stopped for 10 days even if there are no contraindications according to the interaction analysis software. The continuously updated list of QT-prolonging drugs used at the IHU is available at </w:t>
      </w:r>
      <w:r w:rsidR="00B731FF" w:rsidRPr="00FA572F">
        <w:rPr>
          <w:rFonts w:ascii="Times New Roman" w:hAnsi="Times New Roman" w:cs="Times New Roman"/>
        </w:rPr>
        <w:t>https://www.crediblemeds.org/index.php/login/dlcheck</w:t>
      </w:r>
      <w:r w:rsidRPr="00FA572F">
        <w:rPr>
          <w:rFonts w:ascii="Times New Roman" w:hAnsi="Times New Roman" w:cs="Times New Roman"/>
        </w:rPr>
        <w:t>.</w:t>
      </w:r>
      <w:r w:rsidR="00B731FF" w:rsidRPr="00FA572F">
        <w:rPr>
          <w:rFonts w:ascii="Times New Roman" w:hAnsi="Times New Roman" w:cs="Times New Roman"/>
        </w:rPr>
        <w:t xml:space="preserve"> </w:t>
      </w:r>
    </w:p>
    <w:p w14:paraId="1D2D933C" w14:textId="77777777" w:rsidR="00B731FF" w:rsidRPr="00BC70AA" w:rsidRDefault="00B731FF" w:rsidP="00B731FF">
      <w:pPr>
        <w:pStyle w:val="ListParagraph"/>
        <w:ind w:left="1416" w:firstLine="482"/>
        <w:rPr>
          <w:rFonts w:ascii="Times New Roman" w:hAnsi="Times New Roman" w:cs="Times New Roman"/>
          <w:b/>
          <w:bCs/>
        </w:rPr>
      </w:pPr>
    </w:p>
    <w:p w14:paraId="208B4B8E" w14:textId="77777777" w:rsidR="009F72E3" w:rsidRPr="00BC70AA" w:rsidRDefault="00594DEB" w:rsidP="001D1D68">
      <w:pPr>
        <w:pStyle w:val="ListParagraph"/>
        <w:numPr>
          <w:ilvl w:val="0"/>
          <w:numId w:val="1"/>
        </w:numPr>
        <w:ind w:firstLine="482"/>
        <w:rPr>
          <w:rFonts w:ascii="Times New Roman" w:hAnsi="Times New Roman" w:cs="Times New Roman"/>
          <w:b/>
          <w:bCs/>
        </w:rPr>
      </w:pPr>
      <w:r w:rsidRPr="00BC70AA">
        <w:rPr>
          <w:rFonts w:ascii="Times New Roman" w:hAnsi="Times New Roman" w:cs="Times New Roman"/>
          <w:b/>
          <w:bCs/>
        </w:rPr>
        <w:t xml:space="preserve">AZITHROMYCIN 250 mg 2 tablets the first day, then 1 tablet per day for 4 days, </w:t>
      </w:r>
      <w:r w:rsidR="00CC0CA0" w:rsidRPr="00BC70AA">
        <w:rPr>
          <w:rFonts w:ascii="Times New Roman" w:hAnsi="Times New Roman" w:cs="Times New Roman"/>
          <w:b/>
          <w:bCs/>
        </w:rPr>
        <w:t>for</w:t>
      </w:r>
      <w:r w:rsidRPr="00BC70AA">
        <w:rPr>
          <w:rFonts w:ascii="Times New Roman" w:hAnsi="Times New Roman" w:cs="Times New Roman"/>
          <w:b/>
          <w:bCs/>
        </w:rPr>
        <w:t xml:space="preserve"> a total of 5 days with </w:t>
      </w:r>
      <w:r w:rsidR="00CC0CA0" w:rsidRPr="00BC70AA">
        <w:rPr>
          <w:rFonts w:ascii="Times New Roman" w:hAnsi="Times New Roman" w:cs="Times New Roman"/>
          <w:b/>
          <w:bCs/>
        </w:rPr>
        <w:t xml:space="preserve">a </w:t>
      </w:r>
      <w:r w:rsidRPr="00BC70AA">
        <w:rPr>
          <w:rFonts w:ascii="Times New Roman" w:hAnsi="Times New Roman" w:cs="Times New Roman"/>
          <w:b/>
          <w:bCs/>
        </w:rPr>
        <w:t>meal</w:t>
      </w:r>
    </w:p>
    <w:p w14:paraId="5C37F488" w14:textId="77777777" w:rsidR="009F72E3" w:rsidRPr="00BC70AA" w:rsidRDefault="00594DEB" w:rsidP="001D1D68">
      <w:pPr>
        <w:ind w:firstLine="480"/>
        <w:rPr>
          <w:sz w:val="24"/>
          <w:szCs w:val="24"/>
        </w:rPr>
      </w:pPr>
      <w:r w:rsidRPr="00BC70AA">
        <w:rPr>
          <w:sz w:val="24"/>
          <w:szCs w:val="24"/>
        </w:rPr>
        <w:t xml:space="preserve">Most frequent </w:t>
      </w:r>
      <w:r w:rsidRPr="00BC70AA">
        <w:rPr>
          <w:rFonts w:eastAsia="Calibri"/>
          <w:sz w:val="24"/>
          <w:szCs w:val="24"/>
        </w:rPr>
        <w:t xml:space="preserve">contraindications </w:t>
      </w:r>
      <w:r w:rsidR="00CC0CA0" w:rsidRPr="00BC70AA">
        <w:rPr>
          <w:rFonts w:eastAsia="Calibri"/>
          <w:sz w:val="24"/>
          <w:szCs w:val="24"/>
        </w:rPr>
        <w:t>are</w:t>
      </w:r>
      <w:r w:rsidRPr="00BC70AA">
        <w:rPr>
          <w:rFonts w:eastAsia="Calibri"/>
          <w:sz w:val="24"/>
          <w:szCs w:val="24"/>
        </w:rPr>
        <w:t xml:space="preserve"> allergies</w:t>
      </w:r>
      <w:r w:rsidRPr="00BC70AA">
        <w:rPr>
          <w:sz w:val="24"/>
          <w:szCs w:val="24"/>
        </w:rPr>
        <w:t xml:space="preserve"> to macrolides</w:t>
      </w:r>
      <w:r w:rsidRPr="00BC70AA">
        <w:rPr>
          <w:rFonts w:eastAsia="Calibri"/>
          <w:sz w:val="24"/>
          <w:szCs w:val="24"/>
        </w:rPr>
        <w:t xml:space="preserve"> and comedication</w:t>
      </w:r>
      <w:r w:rsidRPr="00BC70AA">
        <w:rPr>
          <w:sz w:val="24"/>
          <w:szCs w:val="24"/>
        </w:rPr>
        <w:t xml:space="preserve"> with colchicine.</w:t>
      </w:r>
    </w:p>
    <w:p w14:paraId="4751CCA9" w14:textId="77777777" w:rsidR="009F72E3" w:rsidRPr="00BC70AA" w:rsidRDefault="009F72E3" w:rsidP="001D1D68">
      <w:pPr>
        <w:pStyle w:val="ListParagraph"/>
        <w:ind w:firstLine="480"/>
        <w:rPr>
          <w:rFonts w:ascii="Times New Roman" w:hAnsi="Times New Roman" w:cs="Times New Roman"/>
        </w:rPr>
      </w:pPr>
    </w:p>
    <w:p w14:paraId="28254CD5" w14:textId="4DBBF967" w:rsidR="009F72E3" w:rsidRPr="00BC70AA" w:rsidRDefault="00594DEB" w:rsidP="001D1D68">
      <w:pPr>
        <w:pStyle w:val="ListParagraph"/>
        <w:numPr>
          <w:ilvl w:val="0"/>
          <w:numId w:val="1"/>
        </w:numPr>
        <w:ind w:firstLine="482"/>
        <w:rPr>
          <w:rFonts w:ascii="Times New Roman" w:hAnsi="Times New Roman" w:cs="Times New Roman"/>
          <w:b/>
          <w:bCs/>
        </w:rPr>
      </w:pPr>
      <w:r w:rsidRPr="00BC70AA">
        <w:rPr>
          <w:rFonts w:ascii="Times New Roman" w:hAnsi="Times New Roman" w:cs="Times New Roman"/>
          <w:b/>
          <w:bCs/>
        </w:rPr>
        <w:t xml:space="preserve">Elemental zinc 15 mg 3 per day for 10 days </w:t>
      </w:r>
      <w:r w:rsidR="00CC0CA0" w:rsidRPr="00BC70AA">
        <w:rPr>
          <w:rFonts w:ascii="Times New Roman" w:hAnsi="Times New Roman" w:cs="Times New Roman"/>
          <w:b/>
          <w:bCs/>
        </w:rPr>
        <w:t>on an empty stomach</w:t>
      </w:r>
      <w:r w:rsidRPr="00BC70AA">
        <w:rPr>
          <w:rFonts w:ascii="Times New Roman" w:hAnsi="Times New Roman" w:cs="Times New Roman"/>
          <w:b/>
          <w:bCs/>
        </w:rPr>
        <w:t xml:space="preserve"> with a large glass of water (10 am, 4 pm and 10 pm)</w:t>
      </w:r>
    </w:p>
    <w:p w14:paraId="3A014E43" w14:textId="77777777" w:rsidR="009F72E3" w:rsidRPr="00BC70AA" w:rsidRDefault="00594DEB" w:rsidP="001D1D68">
      <w:pPr>
        <w:pStyle w:val="ListParagraph"/>
        <w:ind w:left="1416" w:firstLine="480"/>
        <w:rPr>
          <w:rFonts w:ascii="Times New Roman" w:hAnsi="Times New Roman" w:cs="Times New Roman"/>
        </w:rPr>
      </w:pPr>
      <w:r w:rsidRPr="00BC70AA">
        <w:rPr>
          <w:rFonts w:ascii="Times New Roman" w:hAnsi="Times New Roman" w:cs="Times New Roman"/>
        </w:rPr>
        <w:t>Most frequent contraindication: first</w:t>
      </w:r>
      <w:r w:rsidR="00CC0CA0" w:rsidRPr="00BC70AA">
        <w:rPr>
          <w:rFonts w:ascii="Times New Roman" w:hAnsi="Times New Roman" w:cs="Times New Roman"/>
        </w:rPr>
        <w:t>-</w:t>
      </w:r>
      <w:r w:rsidRPr="00BC70AA">
        <w:rPr>
          <w:rFonts w:ascii="Times New Roman" w:hAnsi="Times New Roman" w:cs="Times New Roman"/>
        </w:rPr>
        <w:t>trimester pregnancy.</w:t>
      </w:r>
    </w:p>
    <w:p w14:paraId="5F2433BC" w14:textId="77777777" w:rsidR="009F72E3" w:rsidRPr="00BC70AA" w:rsidRDefault="009F72E3" w:rsidP="001D1D68">
      <w:pPr>
        <w:pStyle w:val="ListParagraph"/>
        <w:ind w:left="1416" w:firstLine="480"/>
        <w:rPr>
          <w:rFonts w:ascii="Times New Roman" w:hAnsi="Times New Roman" w:cs="Times New Roman"/>
        </w:rPr>
      </w:pPr>
    </w:p>
    <w:p w14:paraId="0AE19382" w14:textId="74E57B30" w:rsidR="009F72E3" w:rsidRPr="00BC70AA" w:rsidRDefault="00594DEB" w:rsidP="001D1D68">
      <w:pPr>
        <w:pStyle w:val="ListParagraph"/>
        <w:numPr>
          <w:ilvl w:val="0"/>
          <w:numId w:val="1"/>
        </w:numPr>
        <w:ind w:firstLine="482"/>
        <w:rPr>
          <w:rFonts w:ascii="Times New Roman" w:hAnsi="Times New Roman" w:cs="Times New Roman"/>
          <w:b/>
          <w:bCs/>
        </w:rPr>
      </w:pPr>
      <w:r w:rsidRPr="00BC70AA">
        <w:rPr>
          <w:rFonts w:ascii="Times New Roman" w:hAnsi="Times New Roman" w:cs="Times New Roman"/>
          <w:b/>
          <w:bCs/>
        </w:rPr>
        <w:t>E</w:t>
      </w:r>
      <w:r w:rsidR="00CC0CA0" w:rsidRPr="00BC70AA">
        <w:rPr>
          <w:rFonts w:ascii="Times New Roman" w:hAnsi="Times New Roman" w:cs="Times New Roman"/>
          <w:b/>
          <w:bCs/>
        </w:rPr>
        <w:t xml:space="preserve">noxaparin </w:t>
      </w:r>
      <w:r w:rsidRPr="00BC70AA">
        <w:rPr>
          <w:rFonts w:ascii="Times New Roman" w:hAnsi="Times New Roman" w:cs="Times New Roman"/>
          <w:b/>
          <w:bCs/>
        </w:rPr>
        <w:t>0.4 mL SC per day (0.6 mL SC per day if body mass index (BMI) &gt; 30)</w:t>
      </w:r>
      <w:r w:rsidR="002A1C98">
        <w:rPr>
          <w:rFonts w:ascii="Times New Roman" w:hAnsi="Times New Roman" w:cs="Times New Roman"/>
          <w:b/>
          <w:bCs/>
        </w:rPr>
        <w:t xml:space="preserve"> for 10 days</w:t>
      </w:r>
    </w:p>
    <w:p w14:paraId="7F9D5D0F" w14:textId="77777777" w:rsidR="009F72E3" w:rsidRPr="00BC70AA" w:rsidRDefault="00594DEB" w:rsidP="001D1D68">
      <w:pPr>
        <w:ind w:firstLine="480"/>
        <w:rPr>
          <w:sz w:val="24"/>
          <w:szCs w:val="24"/>
        </w:rPr>
      </w:pPr>
      <w:r w:rsidRPr="00BC70AA">
        <w:rPr>
          <w:sz w:val="24"/>
          <w:szCs w:val="24"/>
        </w:rPr>
        <w:lastRenderedPageBreak/>
        <w:t xml:space="preserve">Systematic at once if and only </w:t>
      </w:r>
      <w:r w:rsidR="00CC0CA0" w:rsidRPr="00BC70AA">
        <w:rPr>
          <w:sz w:val="24"/>
          <w:szCs w:val="24"/>
        </w:rPr>
        <w:t>under the following conditions</w:t>
      </w:r>
      <w:r w:rsidRPr="00BC70AA">
        <w:rPr>
          <w:sz w:val="24"/>
          <w:szCs w:val="24"/>
        </w:rPr>
        <w:t>:</w:t>
      </w:r>
    </w:p>
    <w:p w14:paraId="5307F685" w14:textId="77777777" w:rsidR="009F72E3" w:rsidRPr="00BC70AA" w:rsidRDefault="00594DEB" w:rsidP="001D1D68">
      <w:pPr>
        <w:ind w:firstLine="480"/>
        <w:rPr>
          <w:sz w:val="24"/>
          <w:szCs w:val="24"/>
        </w:rPr>
      </w:pPr>
      <w:r w:rsidRPr="00BC70AA">
        <w:rPr>
          <w:sz w:val="24"/>
          <w:szCs w:val="24"/>
        </w:rPr>
        <w:t>Age &gt;70 years</w:t>
      </w:r>
    </w:p>
    <w:p w14:paraId="73891FB5" w14:textId="3F5BBFAE" w:rsidR="009F72E3" w:rsidRPr="00BC70AA" w:rsidRDefault="00594DEB" w:rsidP="001D1D68">
      <w:pPr>
        <w:ind w:firstLine="480"/>
        <w:rPr>
          <w:sz w:val="24"/>
          <w:szCs w:val="24"/>
        </w:rPr>
      </w:pPr>
      <w:r w:rsidRPr="00BC70AA">
        <w:rPr>
          <w:sz w:val="24"/>
          <w:szCs w:val="24"/>
        </w:rPr>
        <w:t>Obesity (body mass index &gt;30)</w:t>
      </w:r>
    </w:p>
    <w:p w14:paraId="6E926953" w14:textId="77777777" w:rsidR="009F72E3" w:rsidRPr="00BC70AA" w:rsidRDefault="00594DEB" w:rsidP="001D1D68">
      <w:pPr>
        <w:ind w:firstLine="480"/>
        <w:rPr>
          <w:sz w:val="24"/>
          <w:szCs w:val="24"/>
        </w:rPr>
      </w:pPr>
      <w:r w:rsidRPr="00BC70AA">
        <w:rPr>
          <w:sz w:val="24"/>
          <w:szCs w:val="24"/>
        </w:rPr>
        <w:t>Cancer under treatment or history of cancer</w:t>
      </w:r>
    </w:p>
    <w:p w14:paraId="01DF77B0" w14:textId="77777777" w:rsidR="009F72E3" w:rsidRPr="00BC70AA" w:rsidRDefault="00594DEB" w:rsidP="001D1D68">
      <w:pPr>
        <w:ind w:firstLine="480"/>
        <w:rPr>
          <w:sz w:val="24"/>
          <w:szCs w:val="24"/>
        </w:rPr>
      </w:pPr>
      <w:r w:rsidRPr="00BC70AA">
        <w:rPr>
          <w:sz w:val="24"/>
          <w:szCs w:val="24"/>
        </w:rPr>
        <w:t xml:space="preserve">History of </w:t>
      </w:r>
      <w:r w:rsidRPr="00BC70AA">
        <w:rPr>
          <w:rFonts w:eastAsia="Calibri"/>
          <w:sz w:val="24"/>
          <w:szCs w:val="24"/>
        </w:rPr>
        <w:t>thromboembolic</w:t>
      </w:r>
      <w:r w:rsidRPr="00BC70AA">
        <w:rPr>
          <w:sz w:val="24"/>
          <w:szCs w:val="24"/>
        </w:rPr>
        <w:t xml:space="preserve"> disease (phlebitis, pulmonary embolism)</w:t>
      </w:r>
    </w:p>
    <w:p w14:paraId="74FF4904" w14:textId="7C5F8BE2" w:rsidR="009F72E3" w:rsidRPr="00BC70AA" w:rsidRDefault="00594DEB" w:rsidP="001D1D68">
      <w:pPr>
        <w:ind w:firstLine="480"/>
        <w:rPr>
          <w:sz w:val="24"/>
          <w:szCs w:val="24"/>
        </w:rPr>
      </w:pPr>
      <w:r w:rsidRPr="00BC70AA">
        <w:rPr>
          <w:sz w:val="24"/>
          <w:szCs w:val="24"/>
        </w:rPr>
        <w:t>History of major surgery &lt;3 months</w:t>
      </w:r>
    </w:p>
    <w:p w14:paraId="00A1137F" w14:textId="77777777" w:rsidR="009F72E3" w:rsidRPr="00BC70AA" w:rsidRDefault="00594DEB" w:rsidP="001D1D68">
      <w:pPr>
        <w:ind w:firstLine="480"/>
        <w:rPr>
          <w:sz w:val="24"/>
          <w:szCs w:val="24"/>
        </w:rPr>
      </w:pPr>
      <w:r w:rsidRPr="00BC70AA">
        <w:rPr>
          <w:sz w:val="24"/>
          <w:szCs w:val="24"/>
        </w:rPr>
        <w:t>Autoimmune disease: Thyroiditis</w:t>
      </w:r>
      <w:r w:rsidR="00CC0CA0" w:rsidRPr="00BC70AA">
        <w:rPr>
          <w:sz w:val="24"/>
          <w:szCs w:val="24"/>
        </w:rPr>
        <w:t>,</w:t>
      </w:r>
      <w:r w:rsidRPr="00BC70AA">
        <w:rPr>
          <w:sz w:val="24"/>
          <w:szCs w:val="24"/>
        </w:rPr>
        <w:t xml:space="preserve"> Lupus</w:t>
      </w:r>
      <w:r w:rsidR="00CC0CA0" w:rsidRPr="00BC70AA">
        <w:rPr>
          <w:sz w:val="24"/>
          <w:szCs w:val="24"/>
        </w:rPr>
        <w:t>,</w:t>
      </w:r>
      <w:r w:rsidRPr="00BC70AA">
        <w:rPr>
          <w:sz w:val="24"/>
          <w:szCs w:val="24"/>
        </w:rPr>
        <w:t xml:space="preserve"> Rheumatoid arthritis</w:t>
      </w:r>
      <w:r w:rsidR="00CC0CA0" w:rsidRPr="00BC70AA">
        <w:rPr>
          <w:sz w:val="24"/>
          <w:szCs w:val="24"/>
        </w:rPr>
        <w:t>,</w:t>
      </w:r>
      <w:r w:rsidRPr="00BC70AA">
        <w:rPr>
          <w:sz w:val="24"/>
          <w:szCs w:val="24"/>
        </w:rPr>
        <w:t xml:space="preserve"> </w:t>
      </w:r>
      <w:r w:rsidR="00CC0CA0" w:rsidRPr="00BC70AA">
        <w:rPr>
          <w:sz w:val="24"/>
          <w:szCs w:val="24"/>
        </w:rPr>
        <w:t>Spondylarthritis</w:t>
      </w:r>
    </w:p>
    <w:p w14:paraId="3E75AF0D" w14:textId="77777777" w:rsidR="009F72E3" w:rsidRPr="00BC70AA" w:rsidRDefault="00594DEB" w:rsidP="001D1D68">
      <w:pPr>
        <w:ind w:firstLine="480"/>
        <w:rPr>
          <w:sz w:val="24"/>
          <w:szCs w:val="24"/>
        </w:rPr>
      </w:pPr>
      <w:r w:rsidRPr="00BC70AA">
        <w:rPr>
          <w:sz w:val="24"/>
          <w:szCs w:val="24"/>
        </w:rPr>
        <w:t>Severe hemoglobinopathies: Thalassemia</w:t>
      </w:r>
      <w:r w:rsidR="00CC0CA0" w:rsidRPr="00BC70AA">
        <w:rPr>
          <w:sz w:val="24"/>
          <w:szCs w:val="24"/>
        </w:rPr>
        <w:t>,</w:t>
      </w:r>
      <w:r w:rsidRPr="00BC70AA">
        <w:rPr>
          <w:sz w:val="24"/>
          <w:szCs w:val="24"/>
        </w:rPr>
        <w:t xml:space="preserve"> Sickle cell disease</w:t>
      </w:r>
    </w:p>
    <w:p w14:paraId="43C95D3D" w14:textId="418FD30F" w:rsidR="009F72E3" w:rsidRPr="00BC70AA" w:rsidRDefault="00594DEB" w:rsidP="001D1D68">
      <w:pPr>
        <w:ind w:firstLine="480"/>
        <w:rPr>
          <w:sz w:val="24"/>
          <w:szCs w:val="24"/>
        </w:rPr>
      </w:pPr>
      <w:r w:rsidRPr="00BC70AA">
        <w:rPr>
          <w:sz w:val="24"/>
          <w:szCs w:val="24"/>
        </w:rPr>
        <w:t xml:space="preserve">Crohn's disease </w:t>
      </w:r>
      <w:r w:rsidR="002A1C98">
        <w:rPr>
          <w:sz w:val="24"/>
          <w:szCs w:val="24"/>
        </w:rPr>
        <w:t>–</w:t>
      </w:r>
      <w:r w:rsidRPr="00BC70AA">
        <w:rPr>
          <w:sz w:val="24"/>
          <w:szCs w:val="24"/>
        </w:rPr>
        <w:t xml:space="preserve"> </w:t>
      </w:r>
      <w:r w:rsidR="002A1C98">
        <w:rPr>
          <w:sz w:val="24"/>
          <w:szCs w:val="24"/>
        </w:rPr>
        <w:t>Ulcerative colitis</w:t>
      </w:r>
    </w:p>
    <w:p w14:paraId="1F0AD876" w14:textId="77777777" w:rsidR="009F72E3" w:rsidRPr="00BC70AA" w:rsidRDefault="009F72E3" w:rsidP="001D1D68">
      <w:pPr>
        <w:ind w:firstLine="480"/>
        <w:rPr>
          <w:sz w:val="24"/>
          <w:szCs w:val="24"/>
        </w:rPr>
      </w:pPr>
    </w:p>
    <w:p w14:paraId="7E1EDE89" w14:textId="77777777" w:rsidR="009F72E3" w:rsidRPr="00BC70AA" w:rsidRDefault="00594DEB" w:rsidP="001D1D68">
      <w:pPr>
        <w:ind w:firstLine="480"/>
        <w:rPr>
          <w:sz w:val="24"/>
          <w:szCs w:val="24"/>
        </w:rPr>
      </w:pPr>
      <w:r w:rsidRPr="00BC70AA">
        <w:rPr>
          <w:sz w:val="24"/>
          <w:szCs w:val="24"/>
        </w:rPr>
        <w:t>Medical indication on a case-by-case basis, decision of the clinician during the consultation:</w:t>
      </w:r>
    </w:p>
    <w:p w14:paraId="014C2C67" w14:textId="77777777" w:rsidR="009F72E3" w:rsidRPr="00BC70AA" w:rsidRDefault="00594DEB" w:rsidP="001D1D68">
      <w:pPr>
        <w:ind w:firstLine="480"/>
        <w:rPr>
          <w:sz w:val="24"/>
          <w:szCs w:val="24"/>
        </w:rPr>
      </w:pPr>
      <w:r w:rsidRPr="00BC70AA">
        <w:rPr>
          <w:sz w:val="24"/>
          <w:szCs w:val="24"/>
        </w:rPr>
        <w:t>Prolonged bed rest</w:t>
      </w:r>
    </w:p>
    <w:p w14:paraId="62501DFE" w14:textId="77777777" w:rsidR="009F72E3" w:rsidRPr="00BC70AA" w:rsidRDefault="00594DEB" w:rsidP="001D1D68">
      <w:pPr>
        <w:ind w:firstLine="480"/>
        <w:rPr>
          <w:sz w:val="24"/>
          <w:szCs w:val="24"/>
        </w:rPr>
      </w:pPr>
      <w:r w:rsidRPr="00BC70AA">
        <w:rPr>
          <w:sz w:val="24"/>
          <w:szCs w:val="24"/>
        </w:rPr>
        <w:t>Postpartum if</w:t>
      </w:r>
      <w:r w:rsidR="00EB5777" w:rsidRPr="00BC70AA">
        <w:rPr>
          <w:sz w:val="24"/>
          <w:szCs w:val="24"/>
        </w:rPr>
        <w:t xml:space="preserve"> there is</w:t>
      </w:r>
      <w:r w:rsidRPr="00BC70AA">
        <w:rPr>
          <w:sz w:val="24"/>
          <w:szCs w:val="24"/>
        </w:rPr>
        <w:t xml:space="preserve"> prolonged bed rest or delivery hemorrhage</w:t>
      </w:r>
    </w:p>
    <w:p w14:paraId="369B8A6B" w14:textId="1B42FB50" w:rsidR="009F72E3" w:rsidRPr="00BC70AA" w:rsidRDefault="00594DEB" w:rsidP="001D1D68">
      <w:pPr>
        <w:ind w:left="708" w:firstLine="480"/>
        <w:rPr>
          <w:sz w:val="24"/>
          <w:szCs w:val="24"/>
        </w:rPr>
      </w:pPr>
      <w:r w:rsidRPr="00BC70AA">
        <w:rPr>
          <w:sz w:val="24"/>
          <w:szCs w:val="24"/>
        </w:rPr>
        <w:t>Oral contraception: to be discussed on a case-by-case basis (especially if combined with smoking)</w:t>
      </w:r>
      <w:r w:rsidR="0045302B">
        <w:rPr>
          <w:sz w:val="24"/>
          <w:szCs w:val="24"/>
        </w:rPr>
        <w:t>.</w:t>
      </w:r>
    </w:p>
    <w:p w14:paraId="0819F474" w14:textId="77777777" w:rsidR="009F72E3" w:rsidRPr="00BC70AA" w:rsidRDefault="00594DEB" w:rsidP="001D1D68">
      <w:pPr>
        <w:ind w:left="708" w:firstLine="480"/>
        <w:rPr>
          <w:sz w:val="24"/>
          <w:szCs w:val="24"/>
        </w:rPr>
      </w:pPr>
      <w:r w:rsidRPr="00BC70AA">
        <w:rPr>
          <w:sz w:val="24"/>
          <w:szCs w:val="24"/>
        </w:rPr>
        <w:t xml:space="preserve">Other factors </w:t>
      </w:r>
      <w:r w:rsidRPr="00BC70AA">
        <w:rPr>
          <w:rFonts w:eastAsia="Calibri"/>
          <w:sz w:val="24"/>
          <w:szCs w:val="24"/>
        </w:rPr>
        <w:t xml:space="preserve">are </w:t>
      </w:r>
      <w:r w:rsidRPr="00BC70AA">
        <w:rPr>
          <w:sz w:val="24"/>
          <w:szCs w:val="24"/>
        </w:rPr>
        <w:t xml:space="preserve">considered risk factors by the clinician, especially </w:t>
      </w:r>
      <w:r w:rsidRPr="00BC70AA">
        <w:rPr>
          <w:rFonts w:eastAsia="Calibri"/>
          <w:sz w:val="24"/>
          <w:szCs w:val="24"/>
        </w:rPr>
        <w:t xml:space="preserve">the </w:t>
      </w:r>
      <w:r w:rsidRPr="00BC70AA">
        <w:rPr>
          <w:sz w:val="24"/>
          <w:szCs w:val="24"/>
        </w:rPr>
        <w:t>accumulation of cardiovascular risk factors.</w:t>
      </w:r>
    </w:p>
    <w:p w14:paraId="66C3C7DA" w14:textId="77777777" w:rsidR="009F72E3" w:rsidRPr="00BC70AA" w:rsidRDefault="009F72E3" w:rsidP="001D1D68">
      <w:pPr>
        <w:ind w:firstLine="480"/>
        <w:rPr>
          <w:sz w:val="24"/>
          <w:szCs w:val="24"/>
        </w:rPr>
      </w:pPr>
    </w:p>
    <w:p w14:paraId="7FD6DB7F" w14:textId="77777777" w:rsidR="009F72E3" w:rsidRPr="00BC70AA" w:rsidRDefault="00594DEB" w:rsidP="001D1D68">
      <w:pPr>
        <w:ind w:firstLine="480"/>
        <w:rPr>
          <w:sz w:val="24"/>
          <w:szCs w:val="24"/>
        </w:rPr>
      </w:pPr>
      <w:r w:rsidRPr="00BC70AA">
        <w:rPr>
          <w:sz w:val="24"/>
          <w:szCs w:val="24"/>
        </w:rPr>
        <w:t>Administration by nurse at home with daily monitoring of saturation.</w:t>
      </w:r>
    </w:p>
    <w:p w14:paraId="70AF8727" w14:textId="77777777" w:rsidR="009F72E3" w:rsidRPr="00BC70AA" w:rsidRDefault="00594DEB" w:rsidP="001D1D68">
      <w:pPr>
        <w:ind w:firstLine="480"/>
        <w:rPr>
          <w:sz w:val="24"/>
          <w:szCs w:val="24"/>
        </w:rPr>
      </w:pPr>
      <w:r w:rsidRPr="00BC70AA">
        <w:rPr>
          <w:sz w:val="24"/>
          <w:szCs w:val="24"/>
        </w:rPr>
        <w:t xml:space="preserve">CBC, platelets and D-dimer monitoring </w:t>
      </w:r>
      <w:r w:rsidR="00B517C0" w:rsidRPr="00BC70AA">
        <w:rPr>
          <w:sz w:val="24"/>
          <w:szCs w:val="24"/>
        </w:rPr>
        <w:t>on d</w:t>
      </w:r>
      <w:r w:rsidRPr="00BC70AA">
        <w:rPr>
          <w:sz w:val="24"/>
          <w:szCs w:val="24"/>
        </w:rPr>
        <w:t xml:space="preserve">ay 5 and </w:t>
      </w:r>
      <w:r w:rsidR="00B517C0" w:rsidRPr="00BC70AA">
        <w:rPr>
          <w:sz w:val="24"/>
          <w:szCs w:val="24"/>
        </w:rPr>
        <w:t>d</w:t>
      </w:r>
      <w:r w:rsidRPr="00BC70AA">
        <w:rPr>
          <w:sz w:val="24"/>
          <w:szCs w:val="24"/>
        </w:rPr>
        <w:t>ay 10</w:t>
      </w:r>
    </w:p>
    <w:p w14:paraId="18E0D24A" w14:textId="77777777" w:rsidR="009F72E3" w:rsidRPr="00BC70AA" w:rsidRDefault="009F72E3" w:rsidP="001D1D68">
      <w:pPr>
        <w:ind w:firstLine="482"/>
        <w:rPr>
          <w:b/>
          <w:bCs/>
          <w:sz w:val="24"/>
          <w:szCs w:val="24"/>
        </w:rPr>
      </w:pPr>
    </w:p>
    <w:p w14:paraId="03F022C0" w14:textId="559997EA" w:rsidR="009F72E3" w:rsidRPr="00BC70AA" w:rsidRDefault="0079019C" w:rsidP="001D1D68">
      <w:pPr>
        <w:ind w:firstLine="482"/>
        <w:rPr>
          <w:b/>
          <w:bCs/>
          <w:sz w:val="24"/>
          <w:szCs w:val="24"/>
        </w:rPr>
      </w:pPr>
      <w:r w:rsidRPr="00BC70AA">
        <w:rPr>
          <w:b/>
          <w:bCs/>
          <w:sz w:val="24"/>
          <w:szCs w:val="24"/>
        </w:rPr>
        <w:t>What to do if d-dimer is positive?</w:t>
      </w:r>
    </w:p>
    <w:p w14:paraId="2E71C644" w14:textId="00D6D78A" w:rsidR="009F72E3" w:rsidRPr="00BC70AA" w:rsidRDefault="00594DEB" w:rsidP="001D1D68">
      <w:pPr>
        <w:pStyle w:val="ListParagraph"/>
        <w:numPr>
          <w:ilvl w:val="0"/>
          <w:numId w:val="6"/>
        </w:numPr>
        <w:ind w:firstLine="480"/>
        <w:rPr>
          <w:rFonts w:ascii="Times New Roman" w:hAnsi="Times New Roman" w:cs="Times New Roman"/>
        </w:rPr>
      </w:pPr>
      <w:r w:rsidRPr="00BC70AA">
        <w:rPr>
          <w:rFonts w:ascii="Times New Roman" w:hAnsi="Times New Roman" w:cs="Times New Roman"/>
        </w:rPr>
        <w:t>If D-dimer</w:t>
      </w:r>
      <w:r w:rsidR="00ED47AE" w:rsidRPr="00BC70AA">
        <w:rPr>
          <w:rFonts w:ascii="Times New Roman" w:hAnsi="Times New Roman" w:cs="Times New Roman"/>
        </w:rPr>
        <w:t xml:space="preserve"> is</w:t>
      </w:r>
      <w:r w:rsidRPr="00BC70AA">
        <w:rPr>
          <w:rFonts w:ascii="Times New Roman" w:hAnsi="Times New Roman" w:cs="Times New Roman"/>
        </w:rPr>
        <w:t xml:space="preserve"> &gt;500 µg/L: Enoxaparin 0.4 mL SC per day (0.6 mL SC per day if body mass index &gt;30)</w:t>
      </w:r>
      <w:r w:rsidR="002A1C98">
        <w:rPr>
          <w:rFonts w:ascii="Times New Roman" w:hAnsi="Times New Roman" w:cs="Times New Roman"/>
        </w:rPr>
        <w:t xml:space="preserve"> for 10 days</w:t>
      </w:r>
    </w:p>
    <w:p w14:paraId="5DCFE01D" w14:textId="3D33A1E6" w:rsidR="009F72E3" w:rsidRPr="00BC70AA" w:rsidRDefault="00594DEB" w:rsidP="001D1D68">
      <w:pPr>
        <w:pStyle w:val="ListParagraph"/>
        <w:numPr>
          <w:ilvl w:val="0"/>
          <w:numId w:val="6"/>
        </w:numPr>
        <w:ind w:firstLine="480"/>
        <w:rPr>
          <w:rFonts w:ascii="Times New Roman" w:hAnsi="Times New Roman" w:cs="Times New Roman"/>
        </w:rPr>
      </w:pPr>
      <w:r w:rsidRPr="00BC70AA">
        <w:rPr>
          <w:rFonts w:ascii="Times New Roman" w:hAnsi="Times New Roman" w:cs="Times New Roman"/>
        </w:rPr>
        <w:t xml:space="preserve">If D-dimer &gt;2000 µg/L: Thoracic </w:t>
      </w:r>
      <w:proofErr w:type="spellStart"/>
      <w:r w:rsidRPr="00BC70AA">
        <w:rPr>
          <w:rFonts w:ascii="Times New Roman" w:hAnsi="Times New Roman" w:cs="Times New Roman"/>
        </w:rPr>
        <w:t>angioscan</w:t>
      </w:r>
      <w:proofErr w:type="spellEnd"/>
    </w:p>
    <w:p w14:paraId="0AD5A855" w14:textId="77777777" w:rsidR="009F72E3" w:rsidRPr="00BC70AA" w:rsidRDefault="00594DEB" w:rsidP="001D1D68">
      <w:pPr>
        <w:pStyle w:val="ListParagraph"/>
        <w:numPr>
          <w:ilvl w:val="0"/>
          <w:numId w:val="6"/>
        </w:numPr>
        <w:ind w:firstLine="480"/>
        <w:rPr>
          <w:rFonts w:ascii="Times New Roman" w:hAnsi="Times New Roman" w:cs="Times New Roman"/>
        </w:rPr>
      </w:pPr>
      <w:r w:rsidRPr="00BC70AA">
        <w:rPr>
          <w:rFonts w:ascii="Times New Roman" w:hAnsi="Times New Roman" w:cs="Times New Roman"/>
        </w:rPr>
        <w:t xml:space="preserve">D-dimer is positive during pregnancy. </w:t>
      </w:r>
      <w:r w:rsidR="00C63CF1" w:rsidRPr="00BC70AA">
        <w:rPr>
          <w:rFonts w:ascii="Times New Roman" w:hAnsi="Times New Roman" w:cs="Times New Roman"/>
        </w:rPr>
        <w:t xml:space="preserve">For </w:t>
      </w:r>
      <w:r w:rsidRPr="00BC70AA">
        <w:rPr>
          <w:rFonts w:ascii="Times New Roman" w:hAnsi="Times New Roman" w:cs="Times New Roman"/>
        </w:rPr>
        <w:t xml:space="preserve">pregnant women, </w:t>
      </w:r>
      <w:r w:rsidR="00C63CF1" w:rsidRPr="00BC70AA">
        <w:rPr>
          <w:rFonts w:ascii="Times New Roman" w:hAnsi="Times New Roman" w:cs="Times New Roman"/>
        </w:rPr>
        <w:t xml:space="preserve">there is </w:t>
      </w:r>
      <w:r w:rsidRPr="00BC70AA">
        <w:rPr>
          <w:rFonts w:ascii="Times New Roman" w:hAnsi="Times New Roman" w:cs="Times New Roman"/>
        </w:rPr>
        <w:t>no anticoagulation</w:t>
      </w:r>
      <w:r w:rsidR="00C63CF1" w:rsidRPr="00BC70AA">
        <w:rPr>
          <w:rFonts w:ascii="Times New Roman" w:hAnsi="Times New Roman" w:cs="Times New Roman"/>
        </w:rPr>
        <w:t xml:space="preserve"> treatment</w:t>
      </w:r>
      <w:r w:rsidRPr="00BC70AA">
        <w:rPr>
          <w:rFonts w:ascii="Times New Roman" w:hAnsi="Times New Roman" w:cs="Times New Roman"/>
        </w:rPr>
        <w:t xml:space="preserve"> </w:t>
      </w:r>
      <w:r w:rsidR="00C63CF1" w:rsidRPr="00BC70AA">
        <w:rPr>
          <w:rFonts w:ascii="Times New Roman" w:hAnsi="Times New Roman" w:cs="Times New Roman"/>
        </w:rPr>
        <w:t xml:space="preserve">unless advised by the </w:t>
      </w:r>
      <w:r w:rsidRPr="00BC70AA">
        <w:rPr>
          <w:rFonts w:ascii="Times New Roman" w:hAnsi="Times New Roman" w:cs="Times New Roman"/>
        </w:rPr>
        <w:t>gynecologi</w:t>
      </w:r>
      <w:r w:rsidR="00C63CF1" w:rsidRPr="00BC70AA">
        <w:rPr>
          <w:rFonts w:ascii="Times New Roman" w:hAnsi="Times New Roman" w:cs="Times New Roman"/>
        </w:rPr>
        <w:t>st</w:t>
      </w:r>
      <w:r w:rsidRPr="00BC70AA">
        <w:rPr>
          <w:rFonts w:ascii="Times New Roman" w:hAnsi="Times New Roman" w:cs="Times New Roman"/>
        </w:rPr>
        <w:t>.</w:t>
      </w:r>
    </w:p>
    <w:p w14:paraId="41A778A8" w14:textId="77777777" w:rsidR="009F72E3" w:rsidRPr="00BC70AA" w:rsidRDefault="009F72E3" w:rsidP="001D1D68">
      <w:pPr>
        <w:ind w:firstLine="480"/>
        <w:rPr>
          <w:sz w:val="24"/>
          <w:szCs w:val="24"/>
        </w:rPr>
      </w:pPr>
    </w:p>
    <w:p w14:paraId="50CC8C36" w14:textId="5E3BE162" w:rsidR="009F72E3" w:rsidRPr="00BC70AA" w:rsidRDefault="0079019C" w:rsidP="001D1D68">
      <w:pPr>
        <w:ind w:firstLine="482"/>
        <w:rPr>
          <w:b/>
          <w:bCs/>
          <w:sz w:val="24"/>
          <w:szCs w:val="24"/>
        </w:rPr>
      </w:pPr>
      <w:r>
        <w:rPr>
          <w:b/>
          <w:bCs/>
          <w:sz w:val="24"/>
          <w:szCs w:val="24"/>
        </w:rPr>
        <w:t>W</w:t>
      </w:r>
      <w:r w:rsidRPr="00BC70AA">
        <w:rPr>
          <w:b/>
          <w:bCs/>
          <w:sz w:val="24"/>
          <w:szCs w:val="24"/>
        </w:rPr>
        <w:t xml:space="preserve">hat to do if anemia &lt;12 g/dl is detected by </w:t>
      </w:r>
      <w:r w:rsidR="0045302B" w:rsidRPr="00BC70AA">
        <w:rPr>
          <w:b/>
          <w:bCs/>
          <w:sz w:val="24"/>
          <w:szCs w:val="24"/>
        </w:rPr>
        <w:t>CBC</w:t>
      </w:r>
      <w:r w:rsidRPr="00BC70AA">
        <w:rPr>
          <w:b/>
          <w:bCs/>
          <w:sz w:val="24"/>
          <w:szCs w:val="24"/>
        </w:rPr>
        <w:t xml:space="preserve"> in an older patient or patient with pneumopathy and dyspnea?</w:t>
      </w:r>
    </w:p>
    <w:p w14:paraId="522BE2E3" w14:textId="2CE828E2" w:rsidR="009F72E3" w:rsidRPr="00BC70AA" w:rsidRDefault="00594DEB" w:rsidP="001D1D68">
      <w:pPr>
        <w:ind w:firstLine="480"/>
        <w:rPr>
          <w:sz w:val="24"/>
          <w:szCs w:val="24"/>
        </w:rPr>
      </w:pPr>
      <w:r w:rsidRPr="00BC70AA">
        <w:rPr>
          <w:sz w:val="24"/>
          <w:szCs w:val="24"/>
        </w:rPr>
        <w:t>Discuss blood transfusion</w:t>
      </w:r>
      <w:r w:rsidR="00D835F5">
        <w:rPr>
          <w:sz w:val="24"/>
          <w:szCs w:val="24"/>
        </w:rPr>
        <w:t>.</w:t>
      </w:r>
    </w:p>
    <w:p w14:paraId="78FACB0D" w14:textId="77777777" w:rsidR="00B731FF" w:rsidRPr="00BC70AA" w:rsidRDefault="00B731FF" w:rsidP="001D1D68">
      <w:pPr>
        <w:ind w:firstLine="482"/>
        <w:rPr>
          <w:b/>
          <w:sz w:val="24"/>
          <w:szCs w:val="24"/>
        </w:rPr>
      </w:pPr>
    </w:p>
    <w:p w14:paraId="2C3C40F4" w14:textId="2158C56A" w:rsidR="009F72E3" w:rsidRPr="00BC70AA" w:rsidRDefault="00B31F85" w:rsidP="001D1D68">
      <w:pPr>
        <w:ind w:firstLine="482"/>
        <w:rPr>
          <w:b/>
          <w:sz w:val="24"/>
          <w:szCs w:val="24"/>
        </w:rPr>
      </w:pPr>
      <w:r w:rsidRPr="00BC70AA">
        <w:rPr>
          <w:b/>
          <w:sz w:val="24"/>
          <w:szCs w:val="24"/>
        </w:rPr>
        <w:t>Remarks</w:t>
      </w:r>
    </w:p>
    <w:p w14:paraId="1E9499B3" w14:textId="77777777" w:rsidR="009F72E3" w:rsidRPr="00BC70AA" w:rsidRDefault="00594DEB" w:rsidP="001D1D68">
      <w:pPr>
        <w:pStyle w:val="ListParagraph"/>
        <w:numPr>
          <w:ilvl w:val="0"/>
          <w:numId w:val="7"/>
        </w:numPr>
        <w:ind w:firstLine="480"/>
        <w:rPr>
          <w:rFonts w:ascii="Times New Roman" w:hAnsi="Times New Roman" w:cs="Times New Roman"/>
          <w:bCs/>
        </w:rPr>
      </w:pPr>
      <w:r w:rsidRPr="00BC70AA">
        <w:rPr>
          <w:rFonts w:ascii="Times New Roman" w:hAnsi="Times New Roman" w:cs="Times New Roman"/>
          <w:bCs/>
        </w:rPr>
        <w:t>STOP nonsteroidal anti-inflammatory drugs, quinolones.</w:t>
      </w:r>
    </w:p>
    <w:p w14:paraId="45D91F53" w14:textId="77777777" w:rsidR="009F72E3" w:rsidRPr="00BC70AA" w:rsidRDefault="00594DEB" w:rsidP="001D1D68">
      <w:pPr>
        <w:pStyle w:val="ListParagraph"/>
        <w:numPr>
          <w:ilvl w:val="0"/>
          <w:numId w:val="7"/>
        </w:numPr>
        <w:ind w:firstLine="480"/>
        <w:rPr>
          <w:rFonts w:ascii="Times New Roman" w:hAnsi="Times New Roman" w:cs="Times New Roman"/>
          <w:bCs/>
        </w:rPr>
      </w:pPr>
      <w:r w:rsidRPr="00BC70AA">
        <w:rPr>
          <w:rFonts w:ascii="Times New Roman" w:hAnsi="Times New Roman" w:cs="Times New Roman"/>
          <w:bCs/>
        </w:rPr>
        <w:t>DO NOT STOP long-term oral corticosteroids as adrenal insufficiency may occur.</w:t>
      </w:r>
    </w:p>
    <w:p w14:paraId="35938EF1" w14:textId="77777777" w:rsidR="009F72E3" w:rsidRPr="00BC70AA" w:rsidRDefault="00594DEB" w:rsidP="001D1D68">
      <w:pPr>
        <w:pStyle w:val="ListParagraph"/>
        <w:numPr>
          <w:ilvl w:val="0"/>
          <w:numId w:val="7"/>
        </w:numPr>
        <w:ind w:firstLine="480"/>
        <w:rPr>
          <w:rFonts w:ascii="Times New Roman" w:hAnsi="Times New Roman" w:cs="Times New Roman"/>
          <w:bCs/>
        </w:rPr>
      </w:pPr>
      <w:r w:rsidRPr="00BC70AA">
        <w:rPr>
          <w:rFonts w:ascii="Times New Roman" w:hAnsi="Times New Roman" w:cs="Times New Roman"/>
          <w:bCs/>
        </w:rPr>
        <w:t>CONTINUE inhaled therapy for asthma (including inhaled corticosteroids).</w:t>
      </w:r>
    </w:p>
    <w:p w14:paraId="78DF7A94" w14:textId="77777777" w:rsidR="009F72E3" w:rsidRPr="00BC70AA" w:rsidRDefault="00594DEB" w:rsidP="001D1D68">
      <w:pPr>
        <w:pStyle w:val="ListParagraph"/>
        <w:numPr>
          <w:ilvl w:val="0"/>
          <w:numId w:val="7"/>
        </w:numPr>
        <w:ind w:firstLine="480"/>
        <w:rPr>
          <w:rFonts w:ascii="Times New Roman" w:hAnsi="Times New Roman" w:cs="Times New Roman"/>
          <w:bCs/>
        </w:rPr>
      </w:pPr>
      <w:r w:rsidRPr="00BC70AA">
        <w:rPr>
          <w:rFonts w:ascii="Times New Roman" w:hAnsi="Times New Roman" w:cs="Times New Roman"/>
          <w:bCs/>
        </w:rPr>
        <w:t>Initiation of oral steroids is not indicated in ambulatory patients.</w:t>
      </w:r>
    </w:p>
    <w:p w14:paraId="306E8776" w14:textId="77777777" w:rsidR="009F72E3" w:rsidRPr="00BC70AA" w:rsidRDefault="00594DEB" w:rsidP="001D1D68">
      <w:pPr>
        <w:pStyle w:val="ListParagraph"/>
        <w:numPr>
          <w:ilvl w:val="0"/>
          <w:numId w:val="7"/>
        </w:numPr>
        <w:ind w:firstLine="480"/>
        <w:rPr>
          <w:rFonts w:ascii="Times New Roman" w:hAnsi="Times New Roman" w:cs="Times New Roman"/>
          <w:bCs/>
        </w:rPr>
      </w:pPr>
      <w:r w:rsidRPr="00BC70AA">
        <w:rPr>
          <w:rFonts w:ascii="Times New Roman" w:hAnsi="Times New Roman" w:cs="Times New Roman"/>
          <w:bCs/>
        </w:rPr>
        <w:t>STOP corticosteroid therapy prescribed for COVID.</w:t>
      </w:r>
    </w:p>
    <w:p w14:paraId="1B4F91E9" w14:textId="77777777" w:rsidR="009F72E3" w:rsidRPr="00BC70AA" w:rsidRDefault="00594DEB" w:rsidP="001D1D68">
      <w:pPr>
        <w:pStyle w:val="ListParagraph"/>
        <w:numPr>
          <w:ilvl w:val="0"/>
          <w:numId w:val="7"/>
        </w:numPr>
        <w:ind w:firstLine="480"/>
        <w:rPr>
          <w:rFonts w:ascii="Times New Roman" w:hAnsi="Times New Roman" w:cs="Times New Roman"/>
          <w:bCs/>
        </w:rPr>
      </w:pPr>
      <w:r w:rsidRPr="00BC70AA">
        <w:rPr>
          <w:rFonts w:ascii="Times New Roman" w:hAnsi="Times New Roman" w:cs="Times New Roman"/>
          <w:bCs/>
        </w:rPr>
        <w:t>STOP hypokalemic drugs (thiazide or loop diuretics) if possible, after cardiological advice if there is any doubt (do not stop if there is a risk of heart failure). Hospitalize if necessary to treat as soon as possible.</w:t>
      </w:r>
    </w:p>
    <w:p w14:paraId="569D5B87" w14:textId="77777777" w:rsidR="009F72E3" w:rsidRPr="00BC70AA" w:rsidRDefault="00594DEB" w:rsidP="001D1D68">
      <w:pPr>
        <w:ind w:firstLine="480"/>
        <w:rPr>
          <w:bCs/>
          <w:sz w:val="24"/>
          <w:szCs w:val="24"/>
        </w:rPr>
      </w:pPr>
      <w:r w:rsidRPr="00BC70AA">
        <w:rPr>
          <w:bCs/>
          <w:sz w:val="24"/>
          <w:szCs w:val="24"/>
        </w:rPr>
        <w:t xml:space="preserve">Do not hesitate to return the patient on a daily basis if </w:t>
      </w:r>
      <w:r w:rsidRPr="00BC70AA">
        <w:rPr>
          <w:rFonts w:eastAsia="Calibri"/>
          <w:bCs/>
          <w:sz w:val="24"/>
          <w:szCs w:val="24"/>
        </w:rPr>
        <w:t xml:space="preserve">the </w:t>
      </w:r>
      <w:r w:rsidRPr="00BC70AA">
        <w:rPr>
          <w:bCs/>
          <w:sz w:val="24"/>
          <w:szCs w:val="24"/>
        </w:rPr>
        <w:t>patient has many risk factors or refuses hospitalization.</w:t>
      </w:r>
    </w:p>
    <w:p w14:paraId="6DCD399C" w14:textId="77777777" w:rsidR="009F72E3" w:rsidRPr="00BC70AA" w:rsidRDefault="009F72E3" w:rsidP="001D1D68">
      <w:pPr>
        <w:ind w:firstLine="482"/>
        <w:rPr>
          <w:b/>
          <w:sz w:val="24"/>
          <w:szCs w:val="24"/>
        </w:rPr>
      </w:pPr>
    </w:p>
    <w:p w14:paraId="75280144" w14:textId="49E216AB" w:rsidR="009F72E3" w:rsidRPr="00BC70AA" w:rsidRDefault="00B31F85" w:rsidP="001D1D68">
      <w:pPr>
        <w:ind w:firstLine="482"/>
        <w:rPr>
          <w:b/>
          <w:sz w:val="24"/>
          <w:szCs w:val="24"/>
        </w:rPr>
      </w:pPr>
      <w:r w:rsidRPr="00BC70AA">
        <w:rPr>
          <w:b/>
          <w:sz w:val="24"/>
          <w:szCs w:val="24"/>
        </w:rPr>
        <w:t xml:space="preserve">Enoxaparin in a patient already on </w:t>
      </w:r>
      <w:proofErr w:type="spellStart"/>
      <w:r w:rsidRPr="00BC70AA">
        <w:rPr>
          <w:b/>
          <w:sz w:val="24"/>
          <w:szCs w:val="24"/>
        </w:rPr>
        <w:t>antiaggregants</w:t>
      </w:r>
      <w:proofErr w:type="spellEnd"/>
      <w:r w:rsidR="00594DEB" w:rsidRPr="00BC70AA">
        <w:rPr>
          <w:b/>
          <w:sz w:val="24"/>
          <w:szCs w:val="24"/>
        </w:rPr>
        <w:t>/</w:t>
      </w:r>
      <w:r w:rsidRPr="00BC70AA">
        <w:rPr>
          <w:b/>
          <w:sz w:val="24"/>
          <w:szCs w:val="24"/>
        </w:rPr>
        <w:t>anticoagulants</w:t>
      </w:r>
    </w:p>
    <w:p w14:paraId="1AC5879D" w14:textId="77777777" w:rsidR="009F72E3" w:rsidRPr="00BC70AA" w:rsidRDefault="00594DEB" w:rsidP="001D1D68">
      <w:pPr>
        <w:ind w:firstLine="482"/>
        <w:rPr>
          <w:b/>
          <w:sz w:val="24"/>
          <w:szCs w:val="24"/>
        </w:rPr>
      </w:pPr>
      <w:r w:rsidRPr="00BC70AA">
        <w:rPr>
          <w:b/>
          <w:sz w:val="24"/>
          <w:szCs w:val="24"/>
        </w:rPr>
        <w:t>Long-term antiplatelet agents:</w:t>
      </w:r>
    </w:p>
    <w:p w14:paraId="26F059E5" w14:textId="77777777" w:rsidR="009F72E3" w:rsidRPr="00BC70AA" w:rsidRDefault="00594DEB" w:rsidP="001D1D68">
      <w:pPr>
        <w:ind w:firstLine="480"/>
        <w:rPr>
          <w:bCs/>
          <w:sz w:val="24"/>
          <w:szCs w:val="24"/>
        </w:rPr>
      </w:pPr>
      <w:r w:rsidRPr="00BC70AA">
        <w:rPr>
          <w:bCs/>
          <w:sz w:val="24"/>
          <w:szCs w:val="24"/>
        </w:rPr>
        <w:t>Usual treatment with aspirin: YES</w:t>
      </w:r>
      <w:r w:rsidR="00B14CCA" w:rsidRPr="00BC70AA">
        <w:rPr>
          <w:bCs/>
          <w:sz w:val="24"/>
          <w:szCs w:val="24"/>
        </w:rPr>
        <w:t>,</w:t>
      </w:r>
      <w:r w:rsidRPr="00BC70AA">
        <w:rPr>
          <w:bCs/>
          <w:sz w:val="24"/>
          <w:szCs w:val="24"/>
        </w:rPr>
        <w:t xml:space="preserve"> enoxaparin is started</w:t>
      </w:r>
    </w:p>
    <w:p w14:paraId="6DB56115" w14:textId="77777777" w:rsidR="009F72E3" w:rsidRPr="00BC70AA" w:rsidRDefault="00594DEB" w:rsidP="001D1D68">
      <w:pPr>
        <w:ind w:firstLine="480"/>
        <w:rPr>
          <w:bCs/>
          <w:sz w:val="24"/>
          <w:szCs w:val="24"/>
        </w:rPr>
      </w:pPr>
      <w:r w:rsidRPr="00BC70AA">
        <w:rPr>
          <w:bCs/>
          <w:sz w:val="24"/>
          <w:szCs w:val="24"/>
        </w:rPr>
        <w:t xml:space="preserve">Usual treatment with two </w:t>
      </w:r>
      <w:r w:rsidRPr="00BC70AA">
        <w:rPr>
          <w:rFonts w:eastAsia="Calibri"/>
          <w:bCs/>
          <w:sz w:val="24"/>
          <w:szCs w:val="24"/>
        </w:rPr>
        <w:t>antiplatelet</w:t>
      </w:r>
      <w:r w:rsidRPr="00BC70AA">
        <w:rPr>
          <w:bCs/>
          <w:sz w:val="24"/>
          <w:szCs w:val="24"/>
        </w:rPr>
        <w:t xml:space="preserve"> agents</w:t>
      </w:r>
      <w:r w:rsidR="00B14CCA" w:rsidRPr="00BC70AA">
        <w:rPr>
          <w:bCs/>
          <w:sz w:val="24"/>
          <w:szCs w:val="24"/>
        </w:rPr>
        <w:t xml:space="preserve"> </w:t>
      </w:r>
      <w:r w:rsidRPr="00BC70AA">
        <w:rPr>
          <w:bCs/>
          <w:sz w:val="24"/>
          <w:szCs w:val="24"/>
        </w:rPr>
        <w:t>(clopidogrel + acetylsalicylic acid): YES</w:t>
      </w:r>
      <w:r w:rsidR="00B14CCA" w:rsidRPr="00BC70AA">
        <w:rPr>
          <w:bCs/>
          <w:sz w:val="24"/>
          <w:szCs w:val="24"/>
        </w:rPr>
        <w:t>,</w:t>
      </w:r>
      <w:r w:rsidRPr="00BC70AA">
        <w:rPr>
          <w:bCs/>
          <w:sz w:val="24"/>
          <w:szCs w:val="24"/>
        </w:rPr>
        <w:t xml:space="preserve"> enoxaparin is started</w:t>
      </w:r>
      <w:r w:rsidR="00B14CCA" w:rsidRPr="00BC70AA">
        <w:rPr>
          <w:bCs/>
          <w:sz w:val="24"/>
          <w:szCs w:val="24"/>
        </w:rPr>
        <w:t>;</w:t>
      </w:r>
      <w:r w:rsidRPr="00BC70AA">
        <w:rPr>
          <w:bCs/>
          <w:sz w:val="24"/>
          <w:szCs w:val="24"/>
        </w:rPr>
        <w:t xml:space="preserve"> hospitalization </w:t>
      </w:r>
      <w:r w:rsidRPr="00BC70AA">
        <w:rPr>
          <w:rFonts w:eastAsia="Calibri"/>
          <w:bCs/>
          <w:sz w:val="24"/>
          <w:szCs w:val="24"/>
        </w:rPr>
        <w:t>is</w:t>
      </w:r>
      <w:r w:rsidRPr="00BC70AA">
        <w:rPr>
          <w:bCs/>
          <w:sz w:val="24"/>
          <w:szCs w:val="24"/>
        </w:rPr>
        <w:t xml:space="preserve"> discussed on a case</w:t>
      </w:r>
      <w:r w:rsidRPr="00BC70AA">
        <w:rPr>
          <w:rFonts w:eastAsia="Calibri"/>
          <w:bCs/>
          <w:sz w:val="24"/>
          <w:szCs w:val="24"/>
        </w:rPr>
        <w:t>-</w:t>
      </w:r>
      <w:r w:rsidRPr="00BC70AA">
        <w:rPr>
          <w:bCs/>
          <w:sz w:val="24"/>
          <w:szCs w:val="24"/>
        </w:rPr>
        <w:t>by</w:t>
      </w:r>
      <w:r w:rsidRPr="00BC70AA">
        <w:rPr>
          <w:rFonts w:eastAsia="Calibri"/>
          <w:bCs/>
          <w:sz w:val="24"/>
          <w:szCs w:val="24"/>
        </w:rPr>
        <w:t>-</w:t>
      </w:r>
      <w:r w:rsidRPr="00BC70AA">
        <w:rPr>
          <w:bCs/>
          <w:sz w:val="24"/>
          <w:szCs w:val="24"/>
        </w:rPr>
        <w:t>case basis</w:t>
      </w:r>
      <w:r w:rsidRPr="00BC70AA">
        <w:rPr>
          <w:rFonts w:eastAsia="Calibri"/>
          <w:bCs/>
          <w:sz w:val="24"/>
          <w:szCs w:val="24"/>
        </w:rPr>
        <w:t>.</w:t>
      </w:r>
    </w:p>
    <w:p w14:paraId="21E61623" w14:textId="77777777" w:rsidR="009114CE" w:rsidRPr="00D835F5" w:rsidRDefault="009114CE" w:rsidP="00D835F5">
      <w:pPr>
        <w:ind w:firstLineChars="0" w:firstLine="0"/>
        <w:rPr>
          <w:rFonts w:eastAsiaTheme="minorEastAsia" w:hint="eastAsia"/>
          <w:b/>
          <w:sz w:val="24"/>
          <w:szCs w:val="24"/>
        </w:rPr>
      </w:pPr>
    </w:p>
    <w:p w14:paraId="3F3B2663" w14:textId="197B151F" w:rsidR="009F72E3" w:rsidRPr="00BC70AA" w:rsidRDefault="00594DEB" w:rsidP="001D1D68">
      <w:pPr>
        <w:ind w:firstLine="482"/>
        <w:rPr>
          <w:b/>
          <w:sz w:val="24"/>
          <w:szCs w:val="24"/>
        </w:rPr>
      </w:pPr>
      <w:r w:rsidRPr="00BC70AA">
        <w:rPr>
          <w:b/>
          <w:sz w:val="24"/>
          <w:szCs w:val="24"/>
        </w:rPr>
        <w:t>Long-term anticoagulants</w:t>
      </w:r>
    </w:p>
    <w:p w14:paraId="39D003BA" w14:textId="61753347" w:rsidR="009F72E3" w:rsidRPr="00D835F5" w:rsidRDefault="00594DEB" w:rsidP="00D835F5">
      <w:pPr>
        <w:ind w:firstLine="480"/>
        <w:rPr>
          <w:rFonts w:eastAsiaTheme="minorEastAsia" w:hint="eastAsia"/>
          <w:bCs/>
          <w:sz w:val="24"/>
          <w:szCs w:val="24"/>
        </w:rPr>
      </w:pPr>
      <w:r w:rsidRPr="00BC70AA">
        <w:rPr>
          <w:bCs/>
          <w:sz w:val="24"/>
          <w:szCs w:val="24"/>
        </w:rPr>
        <w:t>Usual treatment with rivaroxaban, apixaban, anti-vitamin K: maintain anticoagulant treatment. NO</w:t>
      </w:r>
      <w:r w:rsidR="00B14CCA" w:rsidRPr="00BC70AA">
        <w:rPr>
          <w:bCs/>
          <w:sz w:val="24"/>
          <w:szCs w:val="24"/>
        </w:rPr>
        <w:t>,</w:t>
      </w:r>
      <w:r w:rsidRPr="00BC70AA">
        <w:rPr>
          <w:bCs/>
          <w:sz w:val="24"/>
          <w:szCs w:val="24"/>
        </w:rPr>
        <w:t xml:space="preserve"> do not start enoxaparin.</w:t>
      </w:r>
    </w:p>
    <w:p w14:paraId="7C2BBC40" w14:textId="6CB5D919" w:rsidR="009F72E3" w:rsidRPr="00BC70AA" w:rsidRDefault="00894801" w:rsidP="001D1D68">
      <w:pPr>
        <w:ind w:firstLine="482"/>
        <w:rPr>
          <w:b/>
          <w:bCs/>
          <w:sz w:val="24"/>
          <w:szCs w:val="24"/>
        </w:rPr>
      </w:pPr>
      <w:r w:rsidRPr="00BC70AA">
        <w:rPr>
          <w:b/>
          <w:bCs/>
          <w:sz w:val="24"/>
          <w:szCs w:val="24"/>
        </w:rPr>
        <w:lastRenderedPageBreak/>
        <w:t>What about follow-up?</w:t>
      </w:r>
    </w:p>
    <w:p w14:paraId="58726FCD" w14:textId="3472A243" w:rsidR="009F72E3" w:rsidRPr="00BC70AA" w:rsidRDefault="00594DEB" w:rsidP="00B731FF">
      <w:pPr>
        <w:ind w:firstLine="480"/>
        <w:rPr>
          <w:sz w:val="24"/>
          <w:szCs w:val="24"/>
        </w:rPr>
      </w:pPr>
      <w:r w:rsidRPr="00BC70AA">
        <w:rPr>
          <w:sz w:val="24"/>
          <w:szCs w:val="24"/>
        </w:rPr>
        <w:t>Prescription for daily oxygen saturation measurement for 10 days for all patients at risk (age &gt; 60 years, obesity, high blood pressure, diabetes, risk factors for thrombosis, other chronic diseases).</w:t>
      </w:r>
      <w:r w:rsidR="00B731FF" w:rsidRPr="00BC70AA">
        <w:rPr>
          <w:sz w:val="24"/>
          <w:szCs w:val="24"/>
        </w:rPr>
        <w:t xml:space="preserve"> </w:t>
      </w:r>
      <w:r w:rsidRPr="00BC70AA">
        <w:rPr>
          <w:sz w:val="24"/>
          <w:szCs w:val="24"/>
        </w:rPr>
        <w:t xml:space="preserve">Digital </w:t>
      </w:r>
      <w:proofErr w:type="spellStart"/>
      <w:r w:rsidRPr="00BC70AA">
        <w:rPr>
          <w:sz w:val="24"/>
          <w:szCs w:val="24"/>
        </w:rPr>
        <w:t>saturometer</w:t>
      </w:r>
      <w:proofErr w:type="spellEnd"/>
      <w:r w:rsidRPr="00BC70AA">
        <w:rPr>
          <w:sz w:val="24"/>
          <w:szCs w:val="24"/>
        </w:rPr>
        <w:t xml:space="preserve"> </w:t>
      </w:r>
      <w:r w:rsidR="00B14CCA" w:rsidRPr="00BC70AA">
        <w:rPr>
          <w:sz w:val="24"/>
          <w:szCs w:val="24"/>
        </w:rPr>
        <w:t xml:space="preserve">is </w:t>
      </w:r>
      <w:r w:rsidRPr="00BC70AA">
        <w:rPr>
          <w:sz w:val="24"/>
          <w:szCs w:val="24"/>
        </w:rPr>
        <w:t>available over the counter in pharmacies.</w:t>
      </w:r>
    </w:p>
    <w:p w14:paraId="31D7CF0D" w14:textId="77777777" w:rsidR="009F72E3" w:rsidRPr="00BC70AA" w:rsidRDefault="009F72E3" w:rsidP="001D1D68">
      <w:pPr>
        <w:ind w:firstLine="482"/>
        <w:rPr>
          <w:b/>
          <w:bCs/>
          <w:sz w:val="24"/>
          <w:szCs w:val="24"/>
        </w:rPr>
      </w:pPr>
    </w:p>
    <w:p w14:paraId="3F2F0495" w14:textId="77777777" w:rsidR="009F72E3" w:rsidRPr="00BC70AA" w:rsidRDefault="00594DEB" w:rsidP="001D1D68">
      <w:pPr>
        <w:ind w:firstLine="482"/>
        <w:rPr>
          <w:b/>
          <w:bCs/>
          <w:sz w:val="24"/>
          <w:szCs w:val="24"/>
        </w:rPr>
      </w:pPr>
      <w:r w:rsidRPr="00BC70AA">
        <w:rPr>
          <w:b/>
          <w:bCs/>
          <w:sz w:val="24"/>
          <w:szCs w:val="24"/>
        </w:rPr>
        <w:t>Instructions to return in case of</w:t>
      </w:r>
    </w:p>
    <w:p w14:paraId="09CFA053" w14:textId="77777777" w:rsidR="009F72E3" w:rsidRPr="00BC70AA" w:rsidRDefault="00594DEB" w:rsidP="001D1D68">
      <w:pPr>
        <w:ind w:firstLine="480"/>
        <w:rPr>
          <w:sz w:val="24"/>
          <w:szCs w:val="24"/>
        </w:rPr>
      </w:pPr>
      <w:r w:rsidRPr="00BC70AA">
        <w:rPr>
          <w:sz w:val="24"/>
          <w:szCs w:val="24"/>
        </w:rPr>
        <w:t>- Treatment intolerance</w:t>
      </w:r>
    </w:p>
    <w:p w14:paraId="7D463B9B" w14:textId="77777777" w:rsidR="009F72E3" w:rsidRPr="00BC70AA" w:rsidRDefault="00594DEB" w:rsidP="001D1D68">
      <w:pPr>
        <w:ind w:firstLine="480"/>
        <w:rPr>
          <w:sz w:val="24"/>
          <w:szCs w:val="24"/>
        </w:rPr>
      </w:pPr>
      <w:r w:rsidRPr="00BC70AA">
        <w:rPr>
          <w:sz w:val="24"/>
          <w:szCs w:val="24"/>
        </w:rPr>
        <w:t>- Dyspnea</w:t>
      </w:r>
    </w:p>
    <w:p w14:paraId="0A69B700" w14:textId="62CAD84E" w:rsidR="009F72E3" w:rsidRPr="00BC70AA" w:rsidRDefault="00594DEB" w:rsidP="001D1D68">
      <w:pPr>
        <w:ind w:firstLine="480"/>
        <w:rPr>
          <w:sz w:val="24"/>
          <w:szCs w:val="24"/>
        </w:rPr>
      </w:pPr>
      <w:r w:rsidRPr="00BC70AA">
        <w:rPr>
          <w:sz w:val="24"/>
          <w:szCs w:val="24"/>
        </w:rPr>
        <w:t>- Oxygen saturation ≤95%.</w:t>
      </w:r>
    </w:p>
    <w:p w14:paraId="149E4110" w14:textId="77777777" w:rsidR="009F72E3" w:rsidRPr="00BC70AA" w:rsidRDefault="00594DEB" w:rsidP="001D1D68">
      <w:pPr>
        <w:ind w:firstLine="480"/>
        <w:rPr>
          <w:sz w:val="24"/>
          <w:szCs w:val="24"/>
        </w:rPr>
      </w:pPr>
      <w:r w:rsidRPr="00BC70AA">
        <w:rPr>
          <w:sz w:val="24"/>
          <w:szCs w:val="24"/>
        </w:rPr>
        <w:t>- Abnormal QTc</w:t>
      </w:r>
    </w:p>
    <w:p w14:paraId="1632AFEC" w14:textId="77777777" w:rsidR="009F72E3" w:rsidRPr="00BC70AA" w:rsidRDefault="00594DEB" w:rsidP="001D1D68">
      <w:pPr>
        <w:ind w:firstLine="480"/>
        <w:rPr>
          <w:sz w:val="24"/>
          <w:szCs w:val="24"/>
        </w:rPr>
      </w:pPr>
      <w:r w:rsidRPr="00BC70AA">
        <w:rPr>
          <w:sz w:val="24"/>
          <w:szCs w:val="24"/>
        </w:rPr>
        <w:t>- Any other problem (</w:t>
      </w:r>
      <w:r w:rsidR="00B14CCA" w:rsidRPr="00BC70AA">
        <w:rPr>
          <w:sz w:val="24"/>
          <w:szCs w:val="24"/>
        </w:rPr>
        <w:t xml:space="preserve">with </w:t>
      </w:r>
      <w:r w:rsidRPr="00BC70AA">
        <w:rPr>
          <w:sz w:val="24"/>
          <w:szCs w:val="24"/>
        </w:rPr>
        <w:t>the slightest doubt)</w:t>
      </w:r>
    </w:p>
    <w:p w14:paraId="3193B18C" w14:textId="77777777" w:rsidR="009F72E3" w:rsidRPr="00BC70AA" w:rsidRDefault="009F72E3" w:rsidP="001D1D68">
      <w:pPr>
        <w:ind w:firstLine="480"/>
        <w:rPr>
          <w:sz w:val="24"/>
          <w:szCs w:val="24"/>
        </w:rPr>
      </w:pPr>
    </w:p>
    <w:p w14:paraId="0A0F2646" w14:textId="77777777" w:rsidR="009F72E3" w:rsidRPr="00BC70AA" w:rsidRDefault="00594DEB" w:rsidP="001D1D68">
      <w:pPr>
        <w:ind w:firstLine="482"/>
        <w:rPr>
          <w:b/>
          <w:bCs/>
          <w:sz w:val="24"/>
          <w:szCs w:val="24"/>
        </w:rPr>
      </w:pPr>
      <w:r w:rsidRPr="00BC70AA">
        <w:rPr>
          <w:b/>
          <w:bCs/>
          <w:sz w:val="24"/>
          <w:szCs w:val="24"/>
        </w:rPr>
        <w:t>Immediate rehabilitation of anosmia</w:t>
      </w:r>
    </w:p>
    <w:p w14:paraId="023BF9D0" w14:textId="77777777" w:rsidR="009F72E3" w:rsidRPr="00BC70AA" w:rsidRDefault="00594DEB" w:rsidP="001D1D68">
      <w:pPr>
        <w:ind w:firstLine="480"/>
        <w:rPr>
          <w:sz w:val="24"/>
          <w:szCs w:val="24"/>
        </w:rPr>
      </w:pPr>
      <w:r w:rsidRPr="00BC70AA">
        <w:rPr>
          <w:sz w:val="24"/>
          <w:szCs w:val="24"/>
        </w:rPr>
        <w:t xml:space="preserve">By following the tutorial made by </w:t>
      </w:r>
      <w:proofErr w:type="spellStart"/>
      <w:r w:rsidRPr="00BC70AA">
        <w:rPr>
          <w:sz w:val="24"/>
          <w:szCs w:val="24"/>
        </w:rPr>
        <w:t>Pr</w:t>
      </w:r>
      <w:proofErr w:type="spellEnd"/>
      <w:r w:rsidRPr="00BC70AA">
        <w:rPr>
          <w:sz w:val="24"/>
          <w:szCs w:val="24"/>
        </w:rPr>
        <w:t xml:space="preserve"> MICHEL's team</w:t>
      </w:r>
      <w:r w:rsidRPr="00BC70AA">
        <w:rPr>
          <w:rFonts w:eastAsia="Calibri"/>
          <w:sz w:val="24"/>
          <w:szCs w:val="24"/>
        </w:rPr>
        <w:t>,</w:t>
      </w:r>
      <w:r w:rsidRPr="00BC70AA">
        <w:rPr>
          <w:sz w:val="24"/>
          <w:szCs w:val="24"/>
        </w:rPr>
        <w:t xml:space="preserve"> "I lost my taste and smell: concretely what to do" accessible at https://www.youtube.com/watch?v=mUy27VKvwfw</w:t>
      </w:r>
    </w:p>
    <w:p w14:paraId="51EB64BF" w14:textId="77777777" w:rsidR="009F72E3" w:rsidRPr="00BC70AA" w:rsidRDefault="00594DEB" w:rsidP="001D1D68">
      <w:pPr>
        <w:ind w:firstLine="480"/>
        <w:rPr>
          <w:sz w:val="24"/>
          <w:szCs w:val="24"/>
        </w:rPr>
      </w:pPr>
      <w:r w:rsidRPr="00BC70AA">
        <w:rPr>
          <w:sz w:val="24"/>
          <w:szCs w:val="24"/>
        </w:rPr>
        <w:t>Nasal corticosteroids are likely to improve the symptoms at this level.</w:t>
      </w:r>
    </w:p>
    <w:p w14:paraId="4E84D877" w14:textId="77777777" w:rsidR="009F72E3" w:rsidRPr="00BC70AA" w:rsidRDefault="00594DEB" w:rsidP="001D1D68">
      <w:pPr>
        <w:ind w:firstLine="480"/>
        <w:rPr>
          <w:sz w:val="24"/>
          <w:szCs w:val="24"/>
        </w:rPr>
      </w:pPr>
      <w:r w:rsidRPr="00BC70AA">
        <w:rPr>
          <w:sz w:val="24"/>
          <w:szCs w:val="24"/>
        </w:rPr>
        <w:t>PCR test</w:t>
      </w:r>
      <w:r w:rsidR="00B14CCA" w:rsidRPr="00BC70AA">
        <w:rPr>
          <w:sz w:val="24"/>
          <w:szCs w:val="24"/>
        </w:rPr>
        <w:t>s are performed</w:t>
      </w:r>
      <w:r w:rsidRPr="00BC70AA">
        <w:rPr>
          <w:sz w:val="24"/>
          <w:szCs w:val="24"/>
        </w:rPr>
        <w:t xml:space="preserve"> between </w:t>
      </w:r>
      <w:r w:rsidR="00B14CCA" w:rsidRPr="00BC70AA">
        <w:rPr>
          <w:sz w:val="24"/>
          <w:szCs w:val="24"/>
        </w:rPr>
        <w:t>d</w:t>
      </w:r>
      <w:r w:rsidRPr="00BC70AA">
        <w:rPr>
          <w:sz w:val="24"/>
          <w:szCs w:val="24"/>
        </w:rPr>
        <w:t xml:space="preserve">ay 7 and </w:t>
      </w:r>
      <w:r w:rsidR="00B14CCA" w:rsidRPr="00BC70AA">
        <w:rPr>
          <w:sz w:val="24"/>
          <w:szCs w:val="24"/>
        </w:rPr>
        <w:t>d</w:t>
      </w:r>
      <w:r w:rsidRPr="00BC70AA">
        <w:rPr>
          <w:sz w:val="24"/>
          <w:szCs w:val="24"/>
        </w:rPr>
        <w:t>ay 10 to evaluate the persistence of the contagion.</w:t>
      </w:r>
    </w:p>
    <w:p w14:paraId="59713F58" w14:textId="77777777" w:rsidR="009F72E3" w:rsidRPr="00BC70AA" w:rsidRDefault="00594DEB" w:rsidP="001D1D68">
      <w:pPr>
        <w:ind w:firstLine="480"/>
        <w:rPr>
          <w:sz w:val="24"/>
          <w:szCs w:val="24"/>
        </w:rPr>
      </w:pPr>
      <w:r w:rsidRPr="00BC70AA">
        <w:rPr>
          <w:sz w:val="24"/>
          <w:szCs w:val="24"/>
        </w:rPr>
        <w:t>If no worsening</w:t>
      </w:r>
      <w:r w:rsidRPr="00BC70AA">
        <w:rPr>
          <w:rFonts w:eastAsia="Calibri"/>
          <w:sz w:val="24"/>
          <w:szCs w:val="24"/>
        </w:rPr>
        <w:t xml:space="preserve"> </w:t>
      </w:r>
      <w:r w:rsidR="007F18B5" w:rsidRPr="00BC70AA">
        <w:rPr>
          <w:rFonts w:eastAsia="Calibri"/>
          <w:sz w:val="24"/>
          <w:szCs w:val="24"/>
        </w:rPr>
        <w:t>occurs</w:t>
      </w:r>
      <w:r w:rsidRPr="00BC70AA">
        <w:rPr>
          <w:sz w:val="24"/>
          <w:szCs w:val="24"/>
        </w:rPr>
        <w:t>, follow-up</w:t>
      </w:r>
      <w:r w:rsidRPr="00BC70AA">
        <w:rPr>
          <w:rFonts w:eastAsia="Calibri"/>
          <w:sz w:val="24"/>
          <w:szCs w:val="24"/>
        </w:rPr>
        <w:t xml:space="preserve"> </w:t>
      </w:r>
      <w:r w:rsidR="007F18B5" w:rsidRPr="00BC70AA">
        <w:rPr>
          <w:rFonts w:eastAsia="Calibri"/>
          <w:sz w:val="24"/>
          <w:szCs w:val="24"/>
        </w:rPr>
        <w:t xml:space="preserve">is </w:t>
      </w:r>
      <w:r w:rsidRPr="00BC70AA">
        <w:rPr>
          <w:rFonts w:eastAsia="Calibri"/>
          <w:sz w:val="24"/>
          <w:szCs w:val="24"/>
        </w:rPr>
        <w:t>performed</w:t>
      </w:r>
      <w:r w:rsidRPr="00BC70AA">
        <w:rPr>
          <w:sz w:val="24"/>
          <w:szCs w:val="24"/>
        </w:rPr>
        <w:t xml:space="preserve"> by the treating physician.</w:t>
      </w:r>
    </w:p>
    <w:p w14:paraId="6898054F" w14:textId="77777777" w:rsidR="009F72E3" w:rsidRPr="00BC70AA" w:rsidRDefault="00594DEB" w:rsidP="001D1D68">
      <w:pPr>
        <w:ind w:firstLine="480"/>
        <w:rPr>
          <w:sz w:val="24"/>
          <w:szCs w:val="24"/>
        </w:rPr>
      </w:pPr>
      <w:r w:rsidRPr="00BC70AA">
        <w:rPr>
          <w:sz w:val="24"/>
          <w:szCs w:val="24"/>
        </w:rPr>
        <w:t>If symptoms persist, particularly ENT (anosmia), neurological or respiratory</w:t>
      </w:r>
      <w:r w:rsidR="007F18B5" w:rsidRPr="00BC70AA">
        <w:rPr>
          <w:sz w:val="24"/>
          <w:szCs w:val="24"/>
        </w:rPr>
        <w:t xml:space="preserve"> symptoms</w:t>
      </w:r>
      <w:r w:rsidRPr="00BC70AA">
        <w:rPr>
          <w:sz w:val="24"/>
          <w:szCs w:val="24"/>
        </w:rPr>
        <w:t xml:space="preserve">, </w:t>
      </w:r>
      <w:proofErr w:type="spellStart"/>
      <w:r w:rsidRPr="00BC70AA">
        <w:rPr>
          <w:sz w:val="24"/>
          <w:szCs w:val="24"/>
        </w:rPr>
        <w:t>reconsultation</w:t>
      </w:r>
      <w:proofErr w:type="spellEnd"/>
      <w:r w:rsidRPr="00BC70AA">
        <w:rPr>
          <w:sz w:val="24"/>
          <w:szCs w:val="24"/>
        </w:rPr>
        <w:t xml:space="preserve"> in a specialized center for long </w:t>
      </w:r>
      <w:r w:rsidRPr="00BC70AA">
        <w:rPr>
          <w:rFonts w:eastAsia="Calibri"/>
          <w:sz w:val="24"/>
          <w:szCs w:val="24"/>
        </w:rPr>
        <w:t>COVID-19</w:t>
      </w:r>
      <w:r w:rsidR="007F18B5" w:rsidRPr="00BC70AA">
        <w:rPr>
          <w:rFonts w:eastAsia="Calibri"/>
          <w:sz w:val="24"/>
          <w:szCs w:val="24"/>
        </w:rPr>
        <w:t xml:space="preserve"> is advised</w:t>
      </w:r>
      <w:r w:rsidRPr="00BC70AA">
        <w:rPr>
          <w:sz w:val="24"/>
          <w:szCs w:val="24"/>
        </w:rPr>
        <w:t>.</w:t>
      </w:r>
    </w:p>
    <w:p w14:paraId="2B108895" w14:textId="77777777" w:rsidR="009F72E3" w:rsidRPr="00BC70AA" w:rsidRDefault="009F72E3" w:rsidP="001D1D68">
      <w:pPr>
        <w:ind w:firstLine="482"/>
        <w:rPr>
          <w:b/>
          <w:bCs/>
          <w:sz w:val="24"/>
          <w:szCs w:val="24"/>
        </w:rPr>
      </w:pPr>
    </w:p>
    <w:p w14:paraId="345490A6" w14:textId="52D665A6" w:rsidR="009F72E3" w:rsidRPr="00BC70AA" w:rsidRDefault="00E41874" w:rsidP="001D1D68">
      <w:pPr>
        <w:ind w:firstLine="482"/>
        <w:rPr>
          <w:b/>
          <w:bCs/>
          <w:sz w:val="24"/>
          <w:szCs w:val="24"/>
        </w:rPr>
      </w:pPr>
      <w:r w:rsidRPr="00BC70AA">
        <w:rPr>
          <w:b/>
          <w:bCs/>
          <w:sz w:val="24"/>
          <w:szCs w:val="24"/>
        </w:rPr>
        <w:t>Important information</w:t>
      </w:r>
    </w:p>
    <w:p w14:paraId="423BAB0C" w14:textId="154E0487" w:rsidR="0007697D" w:rsidRDefault="00594DEB" w:rsidP="0071042E">
      <w:pPr>
        <w:ind w:firstLine="482"/>
        <w:rPr>
          <w:b/>
          <w:bCs/>
          <w:sz w:val="24"/>
          <w:szCs w:val="24"/>
        </w:rPr>
      </w:pPr>
      <w:r w:rsidRPr="00BC70AA">
        <w:rPr>
          <w:b/>
          <w:bCs/>
          <w:sz w:val="24"/>
          <w:szCs w:val="24"/>
        </w:rPr>
        <w:t>The university hospital doctors of the IHU Méditerranée Infection do not make recommendations. They describe and share their experience</w:t>
      </w:r>
      <w:r w:rsidR="007F18B5" w:rsidRPr="00BC70AA">
        <w:rPr>
          <w:b/>
          <w:bCs/>
          <w:sz w:val="24"/>
          <w:szCs w:val="24"/>
        </w:rPr>
        <w:t>s</w:t>
      </w:r>
      <w:r w:rsidRPr="00BC70AA">
        <w:rPr>
          <w:b/>
          <w:bCs/>
          <w:sz w:val="24"/>
          <w:szCs w:val="24"/>
        </w:rPr>
        <w:t xml:space="preserve"> in caring for informed patients within the framework of a doctor-patient relationship and the results of their research work, their observational studies and their analysis of the literature.</w:t>
      </w:r>
    </w:p>
    <w:p w14:paraId="6D1065E3" w14:textId="6D2DF244" w:rsidR="008110C0" w:rsidRDefault="008110C0" w:rsidP="0071042E">
      <w:pPr>
        <w:ind w:firstLine="480"/>
        <w:rPr>
          <w:rFonts w:eastAsiaTheme="minorEastAsia"/>
          <w:b/>
          <w:bCs/>
          <w:sz w:val="24"/>
          <w:szCs w:val="24"/>
        </w:rPr>
      </w:pPr>
    </w:p>
    <w:p w14:paraId="16B41810" w14:textId="160BCCF2" w:rsidR="005670EA" w:rsidRDefault="005670EA" w:rsidP="0071042E">
      <w:pPr>
        <w:ind w:firstLine="480"/>
        <w:rPr>
          <w:rFonts w:eastAsiaTheme="minorEastAsia"/>
          <w:b/>
          <w:bCs/>
          <w:sz w:val="24"/>
          <w:szCs w:val="24"/>
        </w:rPr>
      </w:pPr>
    </w:p>
    <w:p w14:paraId="5DC21D0E" w14:textId="7AE18450" w:rsidR="005670EA" w:rsidRDefault="005670EA" w:rsidP="0071042E">
      <w:pPr>
        <w:ind w:firstLine="480"/>
        <w:rPr>
          <w:rFonts w:eastAsiaTheme="minorEastAsia"/>
          <w:b/>
          <w:bCs/>
          <w:sz w:val="24"/>
          <w:szCs w:val="24"/>
        </w:rPr>
      </w:pPr>
    </w:p>
    <w:p w14:paraId="389DF649" w14:textId="1EFE26DD" w:rsidR="005670EA" w:rsidRDefault="005670EA" w:rsidP="0071042E">
      <w:pPr>
        <w:ind w:firstLine="480"/>
        <w:rPr>
          <w:rFonts w:eastAsiaTheme="minorEastAsia"/>
          <w:b/>
          <w:bCs/>
          <w:sz w:val="24"/>
          <w:szCs w:val="24"/>
        </w:rPr>
      </w:pPr>
    </w:p>
    <w:p w14:paraId="0055E1C5" w14:textId="5289A157" w:rsidR="0049093D" w:rsidRDefault="0049093D">
      <w:pPr>
        <w:ind w:firstLine="480"/>
        <w:rPr>
          <w:rFonts w:eastAsiaTheme="minorEastAsia"/>
          <w:b/>
          <w:bCs/>
          <w:sz w:val="24"/>
          <w:szCs w:val="24"/>
        </w:rPr>
      </w:pPr>
    </w:p>
    <w:p w14:paraId="04FF726E" w14:textId="56D5A80C" w:rsidR="005670EA" w:rsidRDefault="005670EA">
      <w:pPr>
        <w:ind w:firstLine="480"/>
        <w:rPr>
          <w:rFonts w:eastAsiaTheme="minorEastAsia"/>
          <w:b/>
          <w:bCs/>
          <w:sz w:val="24"/>
          <w:szCs w:val="24"/>
        </w:rPr>
      </w:pPr>
    </w:p>
    <w:p w14:paraId="5D9CB624" w14:textId="60045E7D" w:rsidR="005670EA" w:rsidRDefault="005670EA">
      <w:pPr>
        <w:ind w:firstLine="480"/>
        <w:rPr>
          <w:rFonts w:eastAsiaTheme="minorEastAsia"/>
          <w:b/>
          <w:bCs/>
          <w:sz w:val="24"/>
          <w:szCs w:val="24"/>
        </w:rPr>
      </w:pPr>
    </w:p>
    <w:p w14:paraId="22A9D254" w14:textId="67F6B016" w:rsidR="005670EA" w:rsidRDefault="005670EA">
      <w:pPr>
        <w:ind w:firstLine="480"/>
        <w:rPr>
          <w:rFonts w:eastAsiaTheme="minorEastAsia"/>
          <w:b/>
          <w:bCs/>
          <w:sz w:val="24"/>
          <w:szCs w:val="24"/>
        </w:rPr>
      </w:pPr>
    </w:p>
    <w:p w14:paraId="7DCE3872" w14:textId="6B58624D" w:rsidR="005670EA" w:rsidRDefault="005670EA">
      <w:pPr>
        <w:ind w:firstLine="480"/>
        <w:rPr>
          <w:rFonts w:eastAsiaTheme="minorEastAsia"/>
          <w:b/>
          <w:bCs/>
          <w:sz w:val="24"/>
          <w:szCs w:val="24"/>
        </w:rPr>
      </w:pPr>
    </w:p>
    <w:p w14:paraId="38C00B99" w14:textId="3A89CE84" w:rsidR="005670EA" w:rsidRDefault="005670EA">
      <w:pPr>
        <w:ind w:firstLine="480"/>
        <w:rPr>
          <w:rFonts w:eastAsiaTheme="minorEastAsia"/>
          <w:b/>
          <w:bCs/>
          <w:sz w:val="24"/>
          <w:szCs w:val="24"/>
        </w:rPr>
      </w:pPr>
    </w:p>
    <w:p w14:paraId="53C460F0" w14:textId="2FC7BFDD" w:rsidR="005670EA" w:rsidRDefault="005670EA">
      <w:pPr>
        <w:ind w:firstLine="480"/>
        <w:rPr>
          <w:rFonts w:eastAsiaTheme="minorEastAsia"/>
          <w:b/>
          <w:bCs/>
          <w:sz w:val="24"/>
          <w:szCs w:val="24"/>
        </w:rPr>
      </w:pPr>
    </w:p>
    <w:p w14:paraId="1D18519C" w14:textId="48FF9CB9" w:rsidR="005670EA" w:rsidRDefault="005670EA">
      <w:pPr>
        <w:ind w:firstLine="480"/>
        <w:rPr>
          <w:rFonts w:eastAsiaTheme="minorEastAsia"/>
          <w:b/>
          <w:bCs/>
          <w:sz w:val="24"/>
          <w:szCs w:val="24"/>
        </w:rPr>
      </w:pPr>
    </w:p>
    <w:p w14:paraId="112C30E3" w14:textId="675C3979" w:rsidR="005670EA" w:rsidRDefault="005670EA">
      <w:pPr>
        <w:ind w:firstLine="480"/>
        <w:rPr>
          <w:rFonts w:eastAsiaTheme="minorEastAsia"/>
          <w:b/>
          <w:bCs/>
          <w:sz w:val="24"/>
          <w:szCs w:val="24"/>
        </w:rPr>
      </w:pPr>
    </w:p>
    <w:p w14:paraId="5815BBF6" w14:textId="54D8A083" w:rsidR="005670EA" w:rsidRDefault="005670EA">
      <w:pPr>
        <w:ind w:firstLine="480"/>
        <w:rPr>
          <w:rFonts w:eastAsiaTheme="minorEastAsia"/>
          <w:b/>
          <w:bCs/>
          <w:sz w:val="24"/>
          <w:szCs w:val="24"/>
        </w:rPr>
      </w:pPr>
    </w:p>
    <w:p w14:paraId="15929AC2" w14:textId="3447BDCC" w:rsidR="005670EA" w:rsidRDefault="005670EA">
      <w:pPr>
        <w:ind w:firstLine="480"/>
        <w:rPr>
          <w:rFonts w:eastAsiaTheme="minorEastAsia"/>
          <w:b/>
          <w:bCs/>
          <w:sz w:val="24"/>
          <w:szCs w:val="24"/>
        </w:rPr>
      </w:pPr>
    </w:p>
    <w:p w14:paraId="3F49133A" w14:textId="717362EC" w:rsidR="005670EA" w:rsidRDefault="005670EA">
      <w:pPr>
        <w:ind w:firstLine="480"/>
        <w:rPr>
          <w:rFonts w:eastAsiaTheme="minorEastAsia"/>
          <w:b/>
          <w:bCs/>
          <w:sz w:val="24"/>
          <w:szCs w:val="24"/>
        </w:rPr>
      </w:pPr>
    </w:p>
    <w:p w14:paraId="72A6E32E" w14:textId="77777777" w:rsidR="005670EA" w:rsidRPr="005670EA" w:rsidRDefault="005670EA">
      <w:pPr>
        <w:ind w:firstLine="480"/>
        <w:rPr>
          <w:rFonts w:eastAsiaTheme="minorEastAsia"/>
          <w:b/>
          <w:bCs/>
          <w:sz w:val="24"/>
          <w:szCs w:val="24"/>
        </w:rPr>
      </w:pPr>
    </w:p>
    <w:p w14:paraId="061DCAF9" w14:textId="08675C8A" w:rsidR="00EC4741" w:rsidRPr="00BC70AA" w:rsidRDefault="00594DEB" w:rsidP="00FF6B31">
      <w:pPr>
        <w:pStyle w:val="Heading1"/>
      </w:pPr>
      <w:r w:rsidRPr="00BC70AA">
        <w:t>Bibliographical research</w:t>
      </w:r>
    </w:p>
    <w:p w14:paraId="6905E27F" w14:textId="48830931" w:rsidR="00EC4741" w:rsidRDefault="00594DEB" w:rsidP="00FF6B31">
      <w:pPr>
        <w:ind w:firstLine="420"/>
      </w:pPr>
      <w:r w:rsidRPr="00BC70AA">
        <w:t xml:space="preserve">The bibliographic search on the ambulatory management of COVID was performed using the keywords ‘outpatient’ and ‘ambulatory’ with ‘COVID’ or ‘SARS-CoV-2’ or ‘coronavirus’ in Google </w:t>
      </w:r>
      <w:r w:rsidRPr="00BC70AA">
        <w:rPr>
          <w:rFonts w:eastAsia="Calibri"/>
        </w:rPr>
        <w:t>Scholar</w:t>
      </w:r>
      <w:r w:rsidRPr="00BC70AA">
        <w:t xml:space="preserve">, Google and </w:t>
      </w:r>
      <w:r w:rsidRPr="00BC70AA">
        <w:rPr>
          <w:rFonts w:eastAsia="Calibri"/>
        </w:rPr>
        <w:t>PubMed</w:t>
      </w:r>
      <w:r w:rsidRPr="00BC70AA">
        <w:t xml:space="preserve"> without date restriction.</w:t>
      </w:r>
    </w:p>
    <w:p w14:paraId="3645D38A" w14:textId="2FD11FFD" w:rsidR="0049093D" w:rsidRDefault="0049093D">
      <w:pPr>
        <w:ind w:firstLine="482"/>
        <w:rPr>
          <w:b/>
          <w:bCs/>
          <w:sz w:val="24"/>
          <w:szCs w:val="24"/>
        </w:rPr>
      </w:pPr>
    </w:p>
    <w:p w14:paraId="12848940" w14:textId="77777777" w:rsidR="0049093D" w:rsidRDefault="0049093D">
      <w:pPr>
        <w:ind w:firstLine="482"/>
        <w:rPr>
          <w:b/>
          <w:bCs/>
          <w:sz w:val="24"/>
          <w:szCs w:val="24"/>
        </w:rPr>
      </w:pPr>
      <w:r>
        <w:rPr>
          <w:b/>
          <w:bCs/>
          <w:sz w:val="24"/>
          <w:szCs w:val="24"/>
        </w:rPr>
        <w:br w:type="page"/>
      </w:r>
    </w:p>
    <w:p w14:paraId="44E18CF2" w14:textId="5782F6C4" w:rsidR="0000464E" w:rsidRDefault="0000464E" w:rsidP="002C7DCF">
      <w:pPr>
        <w:spacing w:line="480" w:lineRule="auto"/>
        <w:ind w:firstLineChars="0" w:firstLine="0"/>
        <w:jc w:val="center"/>
        <w:rPr>
          <w:sz w:val="24"/>
          <w:szCs w:val="24"/>
        </w:rPr>
      </w:pPr>
      <w:r w:rsidRPr="00BC70AA">
        <w:rPr>
          <w:b/>
          <w:bCs/>
          <w:noProof/>
          <w:sz w:val="24"/>
          <w:szCs w:val="24"/>
        </w:rPr>
        <w:lastRenderedPageBreak/>
        <w:drawing>
          <wp:inline distT="0" distB="0" distL="0" distR="0" wp14:anchorId="2C355DEA" wp14:editId="3F84D036">
            <wp:extent cx="6512732" cy="2013045"/>
            <wp:effectExtent l="0" t="0" r="254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153438" name="Image 2"/>
                    <pic:cNvPicPr/>
                  </pic:nvPicPr>
                  <pic:blipFill>
                    <a:blip r:embed="rId9" cstate="print">
                      <a:extLst>
                        <a:ext uri="{28A0092B-C50C-407E-A947-70E740481C1C}">
                          <a14:useLocalDpi xmlns:a14="http://schemas.microsoft.com/office/drawing/2010/main" val="0"/>
                        </a:ext>
                      </a:extLst>
                    </a:blip>
                    <a:srcRect t="10311" b="12419"/>
                    <a:stretch>
                      <a:fillRect/>
                    </a:stretch>
                  </pic:blipFill>
                  <pic:spPr bwMode="auto">
                    <a:xfrm>
                      <a:off x="0" y="0"/>
                      <a:ext cx="6533840" cy="2019569"/>
                    </a:xfrm>
                    <a:prstGeom prst="rect">
                      <a:avLst/>
                    </a:prstGeom>
                    <a:ln>
                      <a:noFill/>
                    </a:ln>
                    <a:extLst>
                      <a:ext uri="{53640926-AAD7-44D8-BBD7-CCE9431645EC}">
                        <a14:shadowObscured xmlns:a14="http://schemas.microsoft.com/office/drawing/2010/main"/>
                      </a:ext>
                    </a:extLst>
                  </pic:spPr>
                </pic:pic>
              </a:graphicData>
            </a:graphic>
          </wp:inline>
        </w:drawing>
      </w:r>
    </w:p>
    <w:p w14:paraId="178311F4" w14:textId="0C26D386" w:rsidR="0049093D" w:rsidRPr="0000464E" w:rsidRDefault="0000464E" w:rsidP="0000464E">
      <w:pPr>
        <w:pStyle w:val="a9"/>
        <w:rPr>
          <w:b w:val="0"/>
        </w:rPr>
      </w:pPr>
      <w:r w:rsidRPr="0000464E">
        <w:t xml:space="preserve">Supplementary Fig. 1. Age distribution according to sex and epidemic period (n = 10,429). </w:t>
      </w:r>
      <w:r w:rsidR="0049093D" w:rsidRPr="0000464E">
        <w:rPr>
          <w:b w:val="0"/>
        </w:rPr>
        <w:t>Act I: From March 17 to June 14 (median age 41 years (interquartile range 30 – 53)), Act II: from Jun</w:t>
      </w:r>
      <w:r>
        <w:rPr>
          <w:b w:val="0"/>
        </w:rPr>
        <w:t>e 15 to August 31 (36 years (25</w:t>
      </w:r>
      <w:r w:rsidR="0049093D" w:rsidRPr="0000464E">
        <w:rPr>
          <w:b w:val="0"/>
        </w:rPr>
        <w:t>–52)), Act III: From September</w:t>
      </w:r>
      <w:r w:rsidR="00F76136">
        <w:rPr>
          <w:b w:val="0"/>
        </w:rPr>
        <w:t xml:space="preserve"> 1 to December 31 (49 years (36</w:t>
      </w:r>
      <w:r w:rsidR="0049093D" w:rsidRPr="0000464E">
        <w:rPr>
          <w:b w:val="0"/>
        </w:rPr>
        <w:t>–60)).</w:t>
      </w:r>
      <w:r w:rsidR="0049093D" w:rsidRPr="0000464E">
        <w:rPr>
          <w:rFonts w:eastAsia="Calibri"/>
          <w:b w:val="0"/>
        </w:rPr>
        <w:t xml:space="preserve"> The sex</w:t>
      </w:r>
      <w:r w:rsidR="0049093D" w:rsidRPr="0000464E">
        <w:rPr>
          <w:b w:val="0"/>
        </w:rPr>
        <w:t xml:space="preserve"> ratio differed</w:t>
      </w:r>
      <w:r w:rsidR="0049093D" w:rsidRPr="0000464E">
        <w:rPr>
          <w:rFonts w:eastAsia="Calibri"/>
          <w:b w:val="0"/>
        </w:rPr>
        <w:t>,</w:t>
      </w:r>
      <w:r w:rsidR="0049093D" w:rsidRPr="0000464E">
        <w:rPr>
          <w:b w:val="0"/>
        </w:rPr>
        <w:t xml:space="preserve"> with </w:t>
      </w:r>
      <w:r w:rsidR="0049093D" w:rsidRPr="0000464E">
        <w:rPr>
          <w:rFonts w:eastAsia="Calibri"/>
          <w:b w:val="0"/>
        </w:rPr>
        <w:t>proportions of males of</w:t>
      </w:r>
      <w:r w:rsidR="0049093D" w:rsidRPr="0000464E">
        <w:rPr>
          <w:b w:val="0"/>
        </w:rPr>
        <w:t xml:space="preserve"> 43.9%, 50.9% and 46.4% for Act I, II and III, respectively.</w:t>
      </w:r>
    </w:p>
    <w:p w14:paraId="1A5485CD" w14:textId="4EC2FE58" w:rsidR="0049093D" w:rsidRDefault="0049093D" w:rsidP="002C7DCF">
      <w:pPr>
        <w:ind w:firstLineChars="0" w:firstLine="0"/>
        <w:rPr>
          <w:rFonts w:eastAsiaTheme="minorEastAsia"/>
        </w:rPr>
      </w:pPr>
    </w:p>
    <w:p w14:paraId="29A461F1" w14:textId="77777777" w:rsidR="002C7DCF" w:rsidRDefault="002C7DCF" w:rsidP="002C7DCF">
      <w:pPr>
        <w:ind w:firstLineChars="0" w:firstLine="0"/>
        <w:rPr>
          <w:rFonts w:eastAsiaTheme="minorEastAsia"/>
        </w:rPr>
      </w:pPr>
    </w:p>
    <w:p w14:paraId="38F0AD41" w14:textId="4FF1C486" w:rsidR="0049093D" w:rsidRPr="002C7DCF" w:rsidRDefault="0049093D" w:rsidP="002C7DCF">
      <w:pPr>
        <w:spacing w:line="480" w:lineRule="auto"/>
        <w:ind w:firstLineChars="0" w:firstLine="0"/>
        <w:jc w:val="center"/>
        <w:rPr>
          <w:sz w:val="24"/>
          <w:szCs w:val="24"/>
        </w:rPr>
      </w:pPr>
      <w:r w:rsidRPr="00BC70AA">
        <w:rPr>
          <w:b/>
          <w:noProof/>
          <w:sz w:val="24"/>
          <w:szCs w:val="24"/>
        </w:rPr>
        <w:drawing>
          <wp:inline distT="0" distB="0" distL="0" distR="0" wp14:anchorId="38EF9ECE" wp14:editId="0CFA2A37">
            <wp:extent cx="5561330" cy="2074545"/>
            <wp:effectExtent l="0" t="0" r="127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61330" cy="2074545"/>
                    </a:xfrm>
                    <a:prstGeom prst="rect">
                      <a:avLst/>
                    </a:prstGeom>
                    <a:ln>
                      <a:noFill/>
                    </a:ln>
                  </pic:spPr>
                </pic:pic>
              </a:graphicData>
            </a:graphic>
          </wp:inline>
        </w:drawing>
      </w:r>
    </w:p>
    <w:p w14:paraId="06EEED16" w14:textId="77777777" w:rsidR="002C7DCF" w:rsidRDefault="002C7DCF" w:rsidP="002C7DCF">
      <w:pPr>
        <w:pStyle w:val="a9"/>
        <w:rPr>
          <w:b w:val="0"/>
        </w:rPr>
      </w:pPr>
      <w:r w:rsidRPr="00BC70AA">
        <w:t>Supplementary Fig</w:t>
      </w:r>
      <w:r>
        <w:t>.</w:t>
      </w:r>
      <w:r w:rsidRPr="00BC70AA">
        <w:t xml:space="preserve"> </w:t>
      </w:r>
      <w:r>
        <w:t>2</w:t>
      </w:r>
      <w:r w:rsidRPr="00BC70AA">
        <w:t>. Meta-analysis of studies reporting HCQ for COVID-19 mortality in outpatients (sensitivity analysis excluding one study not controlling fore age, n = 31,407 with 9373 treated)</w:t>
      </w:r>
      <w:r>
        <w:rPr>
          <w:rFonts w:eastAsiaTheme="minorEastAsia" w:hint="eastAsia"/>
        </w:rPr>
        <w:t>.</w:t>
      </w:r>
      <w:r>
        <w:rPr>
          <w:rFonts w:eastAsiaTheme="minorEastAsia"/>
        </w:rPr>
        <w:t xml:space="preserve"> </w:t>
      </w:r>
      <w:r w:rsidR="0049093D" w:rsidRPr="002C7DCF">
        <w:rPr>
          <w:b w:val="0"/>
        </w:rPr>
        <w:t xml:space="preserve">See statistical methods and Table 3 for further details. </w:t>
      </w:r>
    </w:p>
    <w:p w14:paraId="793FA66D" w14:textId="77777777" w:rsidR="002C7DCF" w:rsidRDefault="002C7DCF" w:rsidP="002C7DCF">
      <w:pPr>
        <w:pStyle w:val="a9"/>
        <w:rPr>
          <w:b w:val="0"/>
        </w:rPr>
      </w:pPr>
    </w:p>
    <w:p w14:paraId="59B6A41E" w14:textId="77777777" w:rsidR="002C7DCF" w:rsidRDefault="002C7DCF" w:rsidP="002C7DCF">
      <w:pPr>
        <w:pStyle w:val="a9"/>
        <w:rPr>
          <w:b w:val="0"/>
        </w:rPr>
      </w:pPr>
    </w:p>
    <w:p w14:paraId="21CF0D36" w14:textId="224E2A94" w:rsidR="00A123AE" w:rsidRPr="00BC70AA" w:rsidRDefault="00594DEB" w:rsidP="002C7DCF">
      <w:pPr>
        <w:pStyle w:val="a0"/>
        <w:spacing w:before="240" w:after="240"/>
        <w:ind w:leftChars="0" w:left="0"/>
        <w:jc w:val="center"/>
      </w:pPr>
      <w:r w:rsidRPr="00BC70AA">
        <w:t xml:space="preserve">Supplementary Table 1. Age and </w:t>
      </w:r>
      <w:r w:rsidR="00264CB2" w:rsidRPr="00BC70AA">
        <w:t xml:space="preserve">sex </w:t>
      </w:r>
      <w:r w:rsidRPr="00BC70AA">
        <w:t>according to epidemic period</w:t>
      </w:r>
      <w:r w:rsidR="00182DF6" w:rsidRPr="00BC70AA">
        <w:t xml:space="preserve"> (n = 10,429)</w:t>
      </w:r>
      <w:r w:rsidR="002C7DCF">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5"/>
        <w:gridCol w:w="1925"/>
        <w:gridCol w:w="1926"/>
        <w:gridCol w:w="1926"/>
        <w:gridCol w:w="1926"/>
      </w:tblGrid>
      <w:tr w:rsidR="00BC70AA" w:rsidRPr="002C7DCF" w14:paraId="5B4B672F" w14:textId="77777777" w:rsidTr="002C7DCF">
        <w:trPr>
          <w:trHeight w:val="20"/>
        </w:trPr>
        <w:tc>
          <w:tcPr>
            <w:tcW w:w="1000" w:type="pct"/>
            <w:shd w:val="clear" w:color="auto" w:fill="auto"/>
            <w:noWrap/>
            <w:vAlign w:val="bottom"/>
            <w:hideMark/>
          </w:tcPr>
          <w:p w14:paraId="1F3A99C0" w14:textId="77777777" w:rsidR="00A123AE" w:rsidRPr="002C7DCF" w:rsidRDefault="00594DEB" w:rsidP="002C7DCF">
            <w:pPr>
              <w:adjustRightInd w:val="0"/>
              <w:snapToGrid w:val="0"/>
              <w:ind w:firstLineChars="0" w:firstLine="0"/>
              <w:jc w:val="center"/>
              <w:rPr>
                <w:lang w:eastAsia="fr-FR"/>
              </w:rPr>
            </w:pPr>
            <w:r w:rsidRPr="002C7DCF">
              <w:rPr>
                <w:lang w:eastAsia="fr-FR"/>
              </w:rPr>
              <w:t> </w:t>
            </w:r>
          </w:p>
        </w:tc>
        <w:tc>
          <w:tcPr>
            <w:tcW w:w="1000" w:type="pct"/>
            <w:shd w:val="clear" w:color="auto" w:fill="auto"/>
            <w:noWrap/>
            <w:vAlign w:val="bottom"/>
            <w:hideMark/>
          </w:tcPr>
          <w:p w14:paraId="0578A255" w14:textId="77777777" w:rsidR="00182DF6" w:rsidRPr="002C7DCF" w:rsidRDefault="00594DEB" w:rsidP="002C7DCF">
            <w:pPr>
              <w:adjustRightInd w:val="0"/>
              <w:snapToGrid w:val="0"/>
              <w:ind w:firstLineChars="0" w:firstLine="0"/>
              <w:jc w:val="center"/>
              <w:rPr>
                <w:bCs/>
                <w:lang w:eastAsia="fr-FR"/>
              </w:rPr>
            </w:pPr>
            <w:r w:rsidRPr="002C7DCF">
              <w:rPr>
                <w:bCs/>
                <w:lang w:eastAsia="fr-FR"/>
              </w:rPr>
              <w:t>Period 1</w:t>
            </w:r>
            <w:r w:rsidR="00182DF6" w:rsidRPr="002C7DCF">
              <w:rPr>
                <w:bCs/>
                <w:lang w:eastAsia="fr-FR"/>
              </w:rPr>
              <w:t xml:space="preserve"> </w:t>
            </w:r>
          </w:p>
          <w:p w14:paraId="26291904" w14:textId="0F73FF6D" w:rsidR="00A123AE" w:rsidRPr="002C7DCF" w:rsidRDefault="00182DF6" w:rsidP="002C7DCF">
            <w:pPr>
              <w:adjustRightInd w:val="0"/>
              <w:snapToGrid w:val="0"/>
              <w:ind w:firstLineChars="0" w:firstLine="0"/>
              <w:jc w:val="center"/>
              <w:rPr>
                <w:bCs/>
                <w:lang w:eastAsia="fr-FR"/>
              </w:rPr>
            </w:pPr>
            <w:r w:rsidRPr="002C7DCF">
              <w:rPr>
                <w:bCs/>
                <w:lang w:eastAsia="fr-FR"/>
              </w:rPr>
              <w:t>(n = 3279)</w:t>
            </w:r>
          </w:p>
        </w:tc>
        <w:tc>
          <w:tcPr>
            <w:tcW w:w="1000" w:type="pct"/>
            <w:shd w:val="clear" w:color="auto" w:fill="auto"/>
            <w:noWrap/>
            <w:vAlign w:val="bottom"/>
            <w:hideMark/>
          </w:tcPr>
          <w:p w14:paraId="0F1211B6" w14:textId="77777777" w:rsidR="00A123AE" w:rsidRPr="002C7DCF" w:rsidRDefault="00594DEB" w:rsidP="002C7DCF">
            <w:pPr>
              <w:adjustRightInd w:val="0"/>
              <w:snapToGrid w:val="0"/>
              <w:ind w:firstLineChars="0" w:firstLine="0"/>
              <w:jc w:val="center"/>
              <w:rPr>
                <w:bCs/>
                <w:lang w:eastAsia="fr-FR"/>
              </w:rPr>
            </w:pPr>
            <w:r w:rsidRPr="002C7DCF">
              <w:rPr>
                <w:bCs/>
                <w:lang w:eastAsia="fr-FR"/>
              </w:rPr>
              <w:t>Period 2</w:t>
            </w:r>
          </w:p>
          <w:p w14:paraId="11B1861F" w14:textId="4DF6FC28" w:rsidR="00182DF6" w:rsidRPr="002C7DCF" w:rsidRDefault="002C7DCF" w:rsidP="002C7DCF">
            <w:pPr>
              <w:adjustRightInd w:val="0"/>
              <w:snapToGrid w:val="0"/>
              <w:ind w:firstLineChars="0" w:firstLine="0"/>
              <w:jc w:val="center"/>
              <w:rPr>
                <w:bCs/>
                <w:lang w:eastAsia="fr-FR"/>
              </w:rPr>
            </w:pPr>
            <w:r>
              <w:rPr>
                <w:bCs/>
                <w:lang w:eastAsia="fr-FR"/>
              </w:rPr>
              <w:t>(n = 1</w:t>
            </w:r>
            <w:r w:rsidR="00182DF6" w:rsidRPr="002C7DCF">
              <w:rPr>
                <w:bCs/>
                <w:lang w:eastAsia="fr-FR"/>
              </w:rPr>
              <w:t>656)</w:t>
            </w:r>
          </w:p>
        </w:tc>
        <w:tc>
          <w:tcPr>
            <w:tcW w:w="1000" w:type="pct"/>
            <w:shd w:val="clear" w:color="auto" w:fill="auto"/>
            <w:noWrap/>
            <w:vAlign w:val="bottom"/>
            <w:hideMark/>
          </w:tcPr>
          <w:p w14:paraId="6737A625" w14:textId="77777777" w:rsidR="00A123AE" w:rsidRPr="002C7DCF" w:rsidRDefault="00594DEB" w:rsidP="002C7DCF">
            <w:pPr>
              <w:adjustRightInd w:val="0"/>
              <w:snapToGrid w:val="0"/>
              <w:ind w:firstLineChars="0" w:firstLine="0"/>
              <w:jc w:val="center"/>
              <w:rPr>
                <w:bCs/>
                <w:lang w:eastAsia="fr-FR"/>
              </w:rPr>
            </w:pPr>
            <w:r w:rsidRPr="002C7DCF">
              <w:rPr>
                <w:bCs/>
                <w:lang w:eastAsia="fr-FR"/>
              </w:rPr>
              <w:t>Period 3</w:t>
            </w:r>
          </w:p>
          <w:p w14:paraId="62731AAB" w14:textId="4E96F238" w:rsidR="00182DF6" w:rsidRPr="002C7DCF" w:rsidRDefault="002C7DCF" w:rsidP="002C7DCF">
            <w:pPr>
              <w:adjustRightInd w:val="0"/>
              <w:snapToGrid w:val="0"/>
              <w:ind w:firstLineChars="0" w:firstLine="0"/>
              <w:jc w:val="center"/>
              <w:rPr>
                <w:bCs/>
                <w:lang w:eastAsia="fr-FR"/>
              </w:rPr>
            </w:pPr>
            <w:r>
              <w:rPr>
                <w:bCs/>
                <w:lang w:eastAsia="fr-FR"/>
              </w:rPr>
              <w:t>(n = 5</w:t>
            </w:r>
            <w:r w:rsidR="00182DF6" w:rsidRPr="002C7DCF">
              <w:rPr>
                <w:bCs/>
                <w:lang w:eastAsia="fr-FR"/>
              </w:rPr>
              <w:t>494)</w:t>
            </w:r>
          </w:p>
        </w:tc>
        <w:tc>
          <w:tcPr>
            <w:tcW w:w="1000" w:type="pct"/>
            <w:shd w:val="clear" w:color="auto" w:fill="auto"/>
            <w:noWrap/>
            <w:vAlign w:val="bottom"/>
            <w:hideMark/>
          </w:tcPr>
          <w:p w14:paraId="3D70FBD7" w14:textId="77777777" w:rsidR="00A123AE" w:rsidRPr="002C7DCF" w:rsidRDefault="00594DEB" w:rsidP="002C7DCF">
            <w:pPr>
              <w:adjustRightInd w:val="0"/>
              <w:snapToGrid w:val="0"/>
              <w:ind w:firstLineChars="0" w:firstLine="0"/>
              <w:jc w:val="center"/>
              <w:rPr>
                <w:bCs/>
                <w:lang w:eastAsia="fr-FR"/>
              </w:rPr>
            </w:pPr>
            <w:r w:rsidRPr="002C7DCF">
              <w:rPr>
                <w:bCs/>
                <w:lang w:eastAsia="fr-FR"/>
              </w:rPr>
              <w:t>Total</w:t>
            </w:r>
          </w:p>
          <w:p w14:paraId="74D2EFEE" w14:textId="536A75B6" w:rsidR="00182DF6" w:rsidRPr="002C7DCF" w:rsidRDefault="00182DF6" w:rsidP="002C7DCF">
            <w:pPr>
              <w:adjustRightInd w:val="0"/>
              <w:snapToGrid w:val="0"/>
              <w:ind w:firstLineChars="0" w:firstLine="0"/>
              <w:jc w:val="center"/>
              <w:rPr>
                <w:bCs/>
                <w:lang w:eastAsia="fr-FR"/>
              </w:rPr>
            </w:pPr>
            <w:r w:rsidRPr="002C7DCF">
              <w:rPr>
                <w:bCs/>
                <w:lang w:eastAsia="fr-FR"/>
              </w:rPr>
              <w:t>(n = 10,429)</w:t>
            </w:r>
          </w:p>
        </w:tc>
      </w:tr>
      <w:tr w:rsidR="00BC70AA" w:rsidRPr="002C7DCF" w14:paraId="404C22D3" w14:textId="77777777" w:rsidTr="002C7DCF">
        <w:trPr>
          <w:trHeight w:val="20"/>
        </w:trPr>
        <w:tc>
          <w:tcPr>
            <w:tcW w:w="1000" w:type="pct"/>
            <w:shd w:val="clear" w:color="auto" w:fill="auto"/>
            <w:noWrap/>
            <w:vAlign w:val="bottom"/>
            <w:hideMark/>
          </w:tcPr>
          <w:p w14:paraId="76C25B4D" w14:textId="77777777" w:rsidR="00A123AE" w:rsidRPr="002C7DCF" w:rsidRDefault="00594DEB" w:rsidP="002C7DCF">
            <w:pPr>
              <w:adjustRightInd w:val="0"/>
              <w:snapToGrid w:val="0"/>
              <w:ind w:firstLineChars="0" w:firstLine="0"/>
              <w:rPr>
                <w:bCs/>
                <w:lang w:eastAsia="fr-FR"/>
              </w:rPr>
            </w:pPr>
            <w:r w:rsidRPr="002C7DCF">
              <w:rPr>
                <w:bCs/>
                <w:lang w:eastAsia="fr-FR"/>
              </w:rPr>
              <w:t>Age</w:t>
            </w:r>
          </w:p>
        </w:tc>
        <w:tc>
          <w:tcPr>
            <w:tcW w:w="1000" w:type="pct"/>
            <w:shd w:val="clear" w:color="auto" w:fill="auto"/>
            <w:noWrap/>
            <w:vAlign w:val="bottom"/>
            <w:hideMark/>
          </w:tcPr>
          <w:p w14:paraId="19358206" w14:textId="77777777" w:rsidR="00A123AE" w:rsidRPr="002C7DCF" w:rsidRDefault="00A123AE" w:rsidP="002C7DCF">
            <w:pPr>
              <w:adjustRightInd w:val="0"/>
              <w:snapToGrid w:val="0"/>
              <w:ind w:firstLineChars="0" w:firstLine="0"/>
              <w:rPr>
                <w:bCs/>
                <w:lang w:eastAsia="fr-FR"/>
              </w:rPr>
            </w:pPr>
          </w:p>
        </w:tc>
        <w:tc>
          <w:tcPr>
            <w:tcW w:w="1000" w:type="pct"/>
            <w:shd w:val="clear" w:color="auto" w:fill="auto"/>
            <w:noWrap/>
            <w:vAlign w:val="bottom"/>
            <w:hideMark/>
          </w:tcPr>
          <w:p w14:paraId="34C9ED22" w14:textId="77777777" w:rsidR="00A123AE" w:rsidRPr="002C7DCF" w:rsidRDefault="00A123AE" w:rsidP="002C7DCF">
            <w:pPr>
              <w:adjustRightInd w:val="0"/>
              <w:snapToGrid w:val="0"/>
              <w:ind w:firstLineChars="0" w:firstLine="0"/>
              <w:jc w:val="center"/>
              <w:rPr>
                <w:lang w:eastAsia="fr-FR"/>
              </w:rPr>
            </w:pPr>
          </w:p>
        </w:tc>
        <w:tc>
          <w:tcPr>
            <w:tcW w:w="1000" w:type="pct"/>
            <w:shd w:val="clear" w:color="auto" w:fill="auto"/>
            <w:noWrap/>
            <w:vAlign w:val="bottom"/>
            <w:hideMark/>
          </w:tcPr>
          <w:p w14:paraId="419AF9BC" w14:textId="77777777" w:rsidR="00A123AE" w:rsidRPr="002C7DCF" w:rsidRDefault="00A123AE" w:rsidP="002C7DCF">
            <w:pPr>
              <w:adjustRightInd w:val="0"/>
              <w:snapToGrid w:val="0"/>
              <w:ind w:firstLineChars="0" w:firstLine="0"/>
              <w:jc w:val="center"/>
              <w:rPr>
                <w:lang w:eastAsia="fr-FR"/>
              </w:rPr>
            </w:pPr>
          </w:p>
        </w:tc>
        <w:tc>
          <w:tcPr>
            <w:tcW w:w="1000" w:type="pct"/>
            <w:shd w:val="clear" w:color="auto" w:fill="auto"/>
            <w:noWrap/>
            <w:vAlign w:val="bottom"/>
            <w:hideMark/>
          </w:tcPr>
          <w:p w14:paraId="716B669A" w14:textId="77777777" w:rsidR="00A123AE" w:rsidRPr="002C7DCF" w:rsidRDefault="00A123AE" w:rsidP="002C7DCF">
            <w:pPr>
              <w:adjustRightInd w:val="0"/>
              <w:snapToGrid w:val="0"/>
              <w:ind w:firstLineChars="0" w:firstLine="0"/>
              <w:jc w:val="center"/>
              <w:rPr>
                <w:lang w:eastAsia="fr-FR"/>
              </w:rPr>
            </w:pPr>
          </w:p>
        </w:tc>
      </w:tr>
      <w:tr w:rsidR="00BC70AA" w:rsidRPr="002C7DCF" w14:paraId="2879FF59" w14:textId="77777777" w:rsidTr="002C7DCF">
        <w:trPr>
          <w:trHeight w:val="20"/>
        </w:trPr>
        <w:tc>
          <w:tcPr>
            <w:tcW w:w="1000" w:type="pct"/>
            <w:shd w:val="clear" w:color="auto" w:fill="auto"/>
            <w:noWrap/>
            <w:vAlign w:val="bottom"/>
            <w:hideMark/>
          </w:tcPr>
          <w:p w14:paraId="43E0BC50" w14:textId="77777777" w:rsidR="00A123AE" w:rsidRPr="002C7DCF" w:rsidRDefault="00594DEB" w:rsidP="002C7DCF">
            <w:pPr>
              <w:adjustRightInd w:val="0"/>
              <w:snapToGrid w:val="0"/>
              <w:ind w:firstLineChars="0" w:firstLine="0"/>
              <w:rPr>
                <w:bCs/>
                <w:lang w:eastAsia="fr-FR"/>
              </w:rPr>
            </w:pPr>
            <w:r w:rsidRPr="002C7DCF">
              <w:rPr>
                <w:bCs/>
                <w:lang w:eastAsia="fr-FR"/>
              </w:rPr>
              <w:t>Means (std)</w:t>
            </w:r>
          </w:p>
        </w:tc>
        <w:tc>
          <w:tcPr>
            <w:tcW w:w="1000" w:type="pct"/>
            <w:shd w:val="clear" w:color="auto" w:fill="auto"/>
            <w:noWrap/>
            <w:vAlign w:val="bottom"/>
            <w:hideMark/>
          </w:tcPr>
          <w:p w14:paraId="1FA523BA" w14:textId="77777777" w:rsidR="00A123AE" w:rsidRPr="002C7DCF" w:rsidRDefault="00594DEB" w:rsidP="002C7DCF">
            <w:pPr>
              <w:adjustRightInd w:val="0"/>
              <w:snapToGrid w:val="0"/>
              <w:ind w:firstLineChars="0" w:firstLine="0"/>
              <w:jc w:val="center"/>
              <w:rPr>
                <w:lang w:eastAsia="fr-FR"/>
              </w:rPr>
            </w:pPr>
            <w:r w:rsidRPr="002C7DCF">
              <w:rPr>
                <w:lang w:eastAsia="fr-FR"/>
              </w:rPr>
              <w:t>42.3 (14.5)</w:t>
            </w:r>
          </w:p>
        </w:tc>
        <w:tc>
          <w:tcPr>
            <w:tcW w:w="1000" w:type="pct"/>
            <w:shd w:val="clear" w:color="auto" w:fill="auto"/>
            <w:noWrap/>
            <w:vAlign w:val="bottom"/>
            <w:hideMark/>
          </w:tcPr>
          <w:p w14:paraId="1D58682B" w14:textId="77777777" w:rsidR="00A123AE" w:rsidRPr="002C7DCF" w:rsidRDefault="00594DEB" w:rsidP="002C7DCF">
            <w:pPr>
              <w:adjustRightInd w:val="0"/>
              <w:snapToGrid w:val="0"/>
              <w:ind w:firstLineChars="0" w:firstLine="0"/>
              <w:jc w:val="center"/>
              <w:rPr>
                <w:lang w:eastAsia="fr-FR"/>
              </w:rPr>
            </w:pPr>
            <w:r w:rsidRPr="002C7DCF">
              <w:rPr>
                <w:lang w:eastAsia="fr-FR"/>
              </w:rPr>
              <w:t>39.3 (16.1)</w:t>
            </w:r>
          </w:p>
        </w:tc>
        <w:tc>
          <w:tcPr>
            <w:tcW w:w="1000" w:type="pct"/>
            <w:shd w:val="clear" w:color="auto" w:fill="auto"/>
            <w:noWrap/>
            <w:vAlign w:val="bottom"/>
            <w:hideMark/>
          </w:tcPr>
          <w:p w14:paraId="63A10C0A" w14:textId="77777777" w:rsidR="00A123AE" w:rsidRPr="002C7DCF" w:rsidRDefault="00594DEB" w:rsidP="002C7DCF">
            <w:pPr>
              <w:adjustRightInd w:val="0"/>
              <w:snapToGrid w:val="0"/>
              <w:ind w:firstLineChars="0" w:firstLine="0"/>
              <w:jc w:val="center"/>
              <w:rPr>
                <w:lang w:eastAsia="fr-FR"/>
              </w:rPr>
            </w:pPr>
            <w:r w:rsidRPr="002C7DCF">
              <w:rPr>
                <w:lang w:eastAsia="fr-FR"/>
              </w:rPr>
              <w:t>48.2 (16.0)</w:t>
            </w:r>
          </w:p>
        </w:tc>
        <w:tc>
          <w:tcPr>
            <w:tcW w:w="1000" w:type="pct"/>
            <w:shd w:val="clear" w:color="auto" w:fill="auto"/>
            <w:noWrap/>
            <w:vAlign w:val="bottom"/>
            <w:hideMark/>
          </w:tcPr>
          <w:p w14:paraId="3457D458" w14:textId="77777777" w:rsidR="00A123AE" w:rsidRPr="002C7DCF" w:rsidRDefault="00594DEB" w:rsidP="002C7DCF">
            <w:pPr>
              <w:adjustRightInd w:val="0"/>
              <w:snapToGrid w:val="0"/>
              <w:ind w:firstLineChars="0" w:firstLine="0"/>
              <w:jc w:val="center"/>
              <w:rPr>
                <w:lang w:eastAsia="fr-FR"/>
              </w:rPr>
            </w:pPr>
            <w:r w:rsidRPr="002C7DCF">
              <w:rPr>
                <w:lang w:eastAsia="fr-FR"/>
              </w:rPr>
              <w:t>45.0 (16.0)</w:t>
            </w:r>
          </w:p>
        </w:tc>
      </w:tr>
      <w:tr w:rsidR="00BC70AA" w:rsidRPr="002C7DCF" w14:paraId="0F231D8B" w14:textId="77777777" w:rsidTr="002C7DCF">
        <w:trPr>
          <w:trHeight w:val="20"/>
        </w:trPr>
        <w:tc>
          <w:tcPr>
            <w:tcW w:w="1000" w:type="pct"/>
            <w:shd w:val="clear" w:color="auto" w:fill="auto"/>
            <w:noWrap/>
            <w:vAlign w:val="bottom"/>
            <w:hideMark/>
          </w:tcPr>
          <w:p w14:paraId="6B45C8D4" w14:textId="77777777" w:rsidR="00A123AE" w:rsidRPr="002C7DCF" w:rsidRDefault="00594DEB" w:rsidP="002C7DCF">
            <w:pPr>
              <w:adjustRightInd w:val="0"/>
              <w:snapToGrid w:val="0"/>
              <w:ind w:firstLineChars="0" w:firstLine="0"/>
              <w:rPr>
                <w:bCs/>
                <w:lang w:eastAsia="fr-FR"/>
              </w:rPr>
            </w:pPr>
            <w:r w:rsidRPr="002C7DCF">
              <w:rPr>
                <w:bCs/>
                <w:lang w:eastAsia="fr-FR"/>
              </w:rPr>
              <w:t>Q1 MED Q3</w:t>
            </w:r>
          </w:p>
        </w:tc>
        <w:tc>
          <w:tcPr>
            <w:tcW w:w="1000" w:type="pct"/>
            <w:shd w:val="clear" w:color="auto" w:fill="auto"/>
            <w:noWrap/>
            <w:vAlign w:val="bottom"/>
            <w:hideMark/>
          </w:tcPr>
          <w:p w14:paraId="6F366280" w14:textId="676DC49A" w:rsidR="00A123AE" w:rsidRPr="002C7DCF" w:rsidRDefault="00594DEB" w:rsidP="002C7DCF">
            <w:pPr>
              <w:adjustRightInd w:val="0"/>
              <w:snapToGrid w:val="0"/>
              <w:ind w:firstLineChars="0" w:firstLine="0"/>
              <w:jc w:val="center"/>
              <w:rPr>
                <w:lang w:eastAsia="fr-FR"/>
              </w:rPr>
            </w:pPr>
            <w:r w:rsidRPr="002C7DCF">
              <w:rPr>
                <w:lang w:eastAsia="fr-FR"/>
              </w:rPr>
              <w:t>30</w:t>
            </w:r>
            <w:r w:rsidR="00F50290">
              <w:rPr>
                <w:lang w:eastAsia="fr-FR"/>
              </w:rPr>
              <w:t>-</w:t>
            </w:r>
            <w:r w:rsidRPr="002C7DCF">
              <w:rPr>
                <w:lang w:eastAsia="fr-FR"/>
              </w:rPr>
              <w:t>41</w:t>
            </w:r>
            <w:r w:rsidR="00F50290">
              <w:rPr>
                <w:lang w:eastAsia="fr-FR"/>
              </w:rPr>
              <w:t>-</w:t>
            </w:r>
            <w:r w:rsidRPr="002C7DCF">
              <w:rPr>
                <w:lang w:eastAsia="fr-FR"/>
              </w:rPr>
              <w:t>53</w:t>
            </w:r>
          </w:p>
        </w:tc>
        <w:tc>
          <w:tcPr>
            <w:tcW w:w="1000" w:type="pct"/>
            <w:shd w:val="clear" w:color="auto" w:fill="auto"/>
            <w:noWrap/>
            <w:vAlign w:val="bottom"/>
            <w:hideMark/>
          </w:tcPr>
          <w:p w14:paraId="146DC183" w14:textId="772E53C0" w:rsidR="00A123AE" w:rsidRPr="002C7DCF" w:rsidRDefault="00594DEB" w:rsidP="002C7DCF">
            <w:pPr>
              <w:adjustRightInd w:val="0"/>
              <w:snapToGrid w:val="0"/>
              <w:ind w:firstLineChars="0" w:firstLine="0"/>
              <w:jc w:val="center"/>
              <w:rPr>
                <w:lang w:eastAsia="fr-FR"/>
              </w:rPr>
            </w:pPr>
            <w:r w:rsidRPr="002C7DCF">
              <w:rPr>
                <w:lang w:eastAsia="fr-FR"/>
              </w:rPr>
              <w:t>25</w:t>
            </w:r>
            <w:r w:rsidR="00F50290">
              <w:rPr>
                <w:lang w:eastAsia="fr-FR"/>
              </w:rPr>
              <w:t>-</w:t>
            </w:r>
            <w:r w:rsidRPr="002C7DCF">
              <w:rPr>
                <w:lang w:eastAsia="fr-FR"/>
              </w:rPr>
              <w:t>36</w:t>
            </w:r>
            <w:r w:rsidR="00F50290">
              <w:rPr>
                <w:lang w:eastAsia="fr-FR"/>
              </w:rPr>
              <w:t>-</w:t>
            </w:r>
            <w:r w:rsidRPr="002C7DCF">
              <w:rPr>
                <w:lang w:eastAsia="fr-FR"/>
              </w:rPr>
              <w:t>52</w:t>
            </w:r>
          </w:p>
        </w:tc>
        <w:tc>
          <w:tcPr>
            <w:tcW w:w="1000" w:type="pct"/>
            <w:shd w:val="clear" w:color="auto" w:fill="auto"/>
            <w:noWrap/>
            <w:vAlign w:val="bottom"/>
            <w:hideMark/>
          </w:tcPr>
          <w:p w14:paraId="51A57F8D" w14:textId="5628AF1A" w:rsidR="00A123AE" w:rsidRPr="002C7DCF" w:rsidRDefault="00594DEB" w:rsidP="002C7DCF">
            <w:pPr>
              <w:adjustRightInd w:val="0"/>
              <w:snapToGrid w:val="0"/>
              <w:ind w:firstLineChars="0" w:firstLine="0"/>
              <w:jc w:val="center"/>
              <w:rPr>
                <w:lang w:eastAsia="fr-FR"/>
              </w:rPr>
            </w:pPr>
            <w:r w:rsidRPr="002C7DCF">
              <w:rPr>
                <w:lang w:eastAsia="fr-FR"/>
              </w:rPr>
              <w:t>36</w:t>
            </w:r>
            <w:r w:rsidR="00F50290">
              <w:rPr>
                <w:lang w:eastAsia="fr-FR"/>
              </w:rPr>
              <w:t>-</w:t>
            </w:r>
            <w:r w:rsidRPr="002C7DCF">
              <w:rPr>
                <w:lang w:eastAsia="fr-FR"/>
              </w:rPr>
              <w:t>49</w:t>
            </w:r>
            <w:r w:rsidR="00F50290">
              <w:rPr>
                <w:lang w:eastAsia="fr-FR"/>
              </w:rPr>
              <w:t>-</w:t>
            </w:r>
            <w:r w:rsidRPr="002C7DCF">
              <w:rPr>
                <w:lang w:eastAsia="fr-FR"/>
              </w:rPr>
              <w:t>60</w:t>
            </w:r>
          </w:p>
        </w:tc>
        <w:tc>
          <w:tcPr>
            <w:tcW w:w="1000" w:type="pct"/>
            <w:shd w:val="clear" w:color="auto" w:fill="auto"/>
            <w:noWrap/>
            <w:vAlign w:val="bottom"/>
            <w:hideMark/>
          </w:tcPr>
          <w:p w14:paraId="551B3091" w14:textId="260DCE5D" w:rsidR="00A123AE" w:rsidRPr="002C7DCF" w:rsidRDefault="00594DEB" w:rsidP="002C7DCF">
            <w:pPr>
              <w:adjustRightInd w:val="0"/>
              <w:snapToGrid w:val="0"/>
              <w:ind w:firstLineChars="0" w:firstLine="0"/>
              <w:jc w:val="center"/>
              <w:rPr>
                <w:lang w:eastAsia="fr-FR"/>
              </w:rPr>
            </w:pPr>
            <w:r w:rsidRPr="002C7DCF">
              <w:rPr>
                <w:lang w:eastAsia="fr-FR"/>
              </w:rPr>
              <w:t>32</w:t>
            </w:r>
            <w:r w:rsidR="00F50290">
              <w:rPr>
                <w:lang w:eastAsia="fr-FR"/>
              </w:rPr>
              <w:t>-</w:t>
            </w:r>
            <w:r w:rsidRPr="002C7DCF">
              <w:rPr>
                <w:lang w:eastAsia="fr-FR"/>
              </w:rPr>
              <w:t>45</w:t>
            </w:r>
            <w:r w:rsidR="00F50290">
              <w:rPr>
                <w:lang w:eastAsia="fr-FR"/>
              </w:rPr>
              <w:t>-</w:t>
            </w:r>
            <w:r w:rsidRPr="002C7DCF">
              <w:rPr>
                <w:lang w:eastAsia="fr-FR"/>
              </w:rPr>
              <w:t>57</w:t>
            </w:r>
          </w:p>
        </w:tc>
      </w:tr>
      <w:tr w:rsidR="00BC70AA" w:rsidRPr="002C7DCF" w14:paraId="37906CBA" w14:textId="77777777" w:rsidTr="002C7DCF">
        <w:trPr>
          <w:trHeight w:val="20"/>
        </w:trPr>
        <w:tc>
          <w:tcPr>
            <w:tcW w:w="1000" w:type="pct"/>
            <w:shd w:val="clear" w:color="auto" w:fill="auto"/>
            <w:noWrap/>
            <w:vAlign w:val="bottom"/>
            <w:hideMark/>
          </w:tcPr>
          <w:p w14:paraId="5131226E" w14:textId="77777777" w:rsidR="00A123AE" w:rsidRPr="002C7DCF" w:rsidRDefault="00264CB2" w:rsidP="002C7DCF">
            <w:pPr>
              <w:adjustRightInd w:val="0"/>
              <w:snapToGrid w:val="0"/>
              <w:ind w:firstLineChars="0" w:firstLine="0"/>
              <w:rPr>
                <w:bCs/>
                <w:lang w:eastAsia="fr-FR"/>
              </w:rPr>
            </w:pPr>
            <w:r w:rsidRPr="002C7DCF">
              <w:rPr>
                <w:bCs/>
                <w:lang w:eastAsia="fr-FR"/>
              </w:rPr>
              <w:t>Sex</w:t>
            </w:r>
          </w:p>
        </w:tc>
        <w:tc>
          <w:tcPr>
            <w:tcW w:w="1000" w:type="pct"/>
            <w:shd w:val="clear" w:color="auto" w:fill="auto"/>
            <w:noWrap/>
            <w:vAlign w:val="bottom"/>
            <w:hideMark/>
          </w:tcPr>
          <w:p w14:paraId="6502B3FE" w14:textId="77777777" w:rsidR="00A123AE" w:rsidRPr="002C7DCF" w:rsidRDefault="00A123AE" w:rsidP="002C7DCF">
            <w:pPr>
              <w:adjustRightInd w:val="0"/>
              <w:snapToGrid w:val="0"/>
              <w:ind w:firstLineChars="0" w:firstLine="0"/>
              <w:rPr>
                <w:bCs/>
                <w:lang w:eastAsia="fr-FR"/>
              </w:rPr>
            </w:pPr>
          </w:p>
        </w:tc>
        <w:tc>
          <w:tcPr>
            <w:tcW w:w="1000" w:type="pct"/>
            <w:shd w:val="clear" w:color="auto" w:fill="auto"/>
            <w:noWrap/>
            <w:vAlign w:val="bottom"/>
            <w:hideMark/>
          </w:tcPr>
          <w:p w14:paraId="33C015E7" w14:textId="77777777" w:rsidR="00A123AE" w:rsidRPr="002C7DCF" w:rsidRDefault="00A123AE" w:rsidP="002C7DCF">
            <w:pPr>
              <w:adjustRightInd w:val="0"/>
              <w:snapToGrid w:val="0"/>
              <w:ind w:firstLineChars="0" w:firstLine="0"/>
              <w:jc w:val="center"/>
              <w:rPr>
                <w:lang w:eastAsia="fr-FR"/>
              </w:rPr>
            </w:pPr>
          </w:p>
        </w:tc>
        <w:tc>
          <w:tcPr>
            <w:tcW w:w="1000" w:type="pct"/>
            <w:shd w:val="clear" w:color="auto" w:fill="auto"/>
            <w:noWrap/>
            <w:vAlign w:val="bottom"/>
            <w:hideMark/>
          </w:tcPr>
          <w:p w14:paraId="6B1517B5" w14:textId="77777777" w:rsidR="00A123AE" w:rsidRPr="002C7DCF" w:rsidRDefault="00A123AE" w:rsidP="002C7DCF">
            <w:pPr>
              <w:adjustRightInd w:val="0"/>
              <w:snapToGrid w:val="0"/>
              <w:ind w:firstLineChars="0" w:firstLine="0"/>
              <w:jc w:val="center"/>
              <w:rPr>
                <w:lang w:eastAsia="fr-FR"/>
              </w:rPr>
            </w:pPr>
          </w:p>
        </w:tc>
        <w:tc>
          <w:tcPr>
            <w:tcW w:w="1000" w:type="pct"/>
            <w:shd w:val="clear" w:color="auto" w:fill="auto"/>
            <w:noWrap/>
            <w:vAlign w:val="bottom"/>
            <w:hideMark/>
          </w:tcPr>
          <w:p w14:paraId="233B5DF6" w14:textId="77777777" w:rsidR="00A123AE" w:rsidRPr="002C7DCF" w:rsidRDefault="00A123AE" w:rsidP="002C7DCF">
            <w:pPr>
              <w:adjustRightInd w:val="0"/>
              <w:snapToGrid w:val="0"/>
              <w:ind w:firstLineChars="0" w:firstLine="0"/>
              <w:jc w:val="center"/>
              <w:rPr>
                <w:lang w:eastAsia="fr-FR"/>
              </w:rPr>
            </w:pPr>
          </w:p>
        </w:tc>
      </w:tr>
      <w:tr w:rsidR="00BC70AA" w:rsidRPr="002C7DCF" w14:paraId="57907569" w14:textId="77777777" w:rsidTr="002C7DCF">
        <w:trPr>
          <w:trHeight w:val="20"/>
        </w:trPr>
        <w:tc>
          <w:tcPr>
            <w:tcW w:w="1000" w:type="pct"/>
            <w:shd w:val="clear" w:color="auto" w:fill="auto"/>
            <w:noWrap/>
            <w:vAlign w:val="bottom"/>
            <w:hideMark/>
          </w:tcPr>
          <w:p w14:paraId="3AA7E48D" w14:textId="77777777" w:rsidR="00A123AE" w:rsidRPr="002C7DCF" w:rsidRDefault="00594DEB" w:rsidP="002C7DCF">
            <w:pPr>
              <w:adjustRightInd w:val="0"/>
              <w:snapToGrid w:val="0"/>
              <w:ind w:firstLineChars="0" w:firstLine="0"/>
              <w:rPr>
                <w:bCs/>
                <w:lang w:eastAsia="fr-FR"/>
              </w:rPr>
            </w:pPr>
            <w:r w:rsidRPr="002C7DCF">
              <w:rPr>
                <w:bCs/>
                <w:lang w:eastAsia="fr-FR"/>
              </w:rPr>
              <w:t>% Men</w:t>
            </w:r>
          </w:p>
        </w:tc>
        <w:tc>
          <w:tcPr>
            <w:tcW w:w="1000" w:type="pct"/>
            <w:shd w:val="clear" w:color="auto" w:fill="auto"/>
            <w:noWrap/>
            <w:vAlign w:val="bottom"/>
            <w:hideMark/>
          </w:tcPr>
          <w:p w14:paraId="55F7CBEA" w14:textId="77777777" w:rsidR="00A123AE" w:rsidRPr="002C7DCF" w:rsidRDefault="00594DEB" w:rsidP="002C7DCF">
            <w:pPr>
              <w:adjustRightInd w:val="0"/>
              <w:snapToGrid w:val="0"/>
              <w:ind w:firstLineChars="0" w:firstLine="0"/>
              <w:jc w:val="center"/>
              <w:rPr>
                <w:lang w:eastAsia="fr-FR"/>
              </w:rPr>
            </w:pPr>
            <w:r w:rsidRPr="002C7DCF">
              <w:rPr>
                <w:lang w:eastAsia="fr-FR"/>
              </w:rPr>
              <w:t>43.9</w:t>
            </w:r>
          </w:p>
        </w:tc>
        <w:tc>
          <w:tcPr>
            <w:tcW w:w="1000" w:type="pct"/>
            <w:shd w:val="clear" w:color="auto" w:fill="auto"/>
            <w:noWrap/>
            <w:vAlign w:val="bottom"/>
            <w:hideMark/>
          </w:tcPr>
          <w:p w14:paraId="1E56AFEB" w14:textId="77777777" w:rsidR="00A123AE" w:rsidRPr="002C7DCF" w:rsidRDefault="00594DEB" w:rsidP="002C7DCF">
            <w:pPr>
              <w:adjustRightInd w:val="0"/>
              <w:snapToGrid w:val="0"/>
              <w:ind w:firstLineChars="0" w:firstLine="0"/>
              <w:jc w:val="center"/>
              <w:rPr>
                <w:lang w:eastAsia="fr-FR"/>
              </w:rPr>
            </w:pPr>
            <w:r w:rsidRPr="002C7DCF">
              <w:rPr>
                <w:lang w:eastAsia="fr-FR"/>
              </w:rPr>
              <w:t>50.9</w:t>
            </w:r>
          </w:p>
        </w:tc>
        <w:tc>
          <w:tcPr>
            <w:tcW w:w="1000" w:type="pct"/>
            <w:shd w:val="clear" w:color="auto" w:fill="auto"/>
            <w:noWrap/>
            <w:vAlign w:val="bottom"/>
            <w:hideMark/>
          </w:tcPr>
          <w:p w14:paraId="7EA79106" w14:textId="77777777" w:rsidR="00A123AE" w:rsidRPr="002C7DCF" w:rsidRDefault="00594DEB" w:rsidP="002C7DCF">
            <w:pPr>
              <w:adjustRightInd w:val="0"/>
              <w:snapToGrid w:val="0"/>
              <w:ind w:firstLineChars="0" w:firstLine="0"/>
              <w:jc w:val="center"/>
              <w:rPr>
                <w:lang w:eastAsia="fr-FR"/>
              </w:rPr>
            </w:pPr>
            <w:r w:rsidRPr="002C7DCF">
              <w:rPr>
                <w:lang w:eastAsia="fr-FR"/>
              </w:rPr>
              <w:t>46.4</w:t>
            </w:r>
          </w:p>
        </w:tc>
        <w:tc>
          <w:tcPr>
            <w:tcW w:w="1000" w:type="pct"/>
            <w:shd w:val="clear" w:color="auto" w:fill="auto"/>
            <w:noWrap/>
            <w:vAlign w:val="bottom"/>
            <w:hideMark/>
          </w:tcPr>
          <w:p w14:paraId="7D739E65" w14:textId="77777777" w:rsidR="00A123AE" w:rsidRPr="002C7DCF" w:rsidRDefault="00594DEB" w:rsidP="002C7DCF">
            <w:pPr>
              <w:adjustRightInd w:val="0"/>
              <w:snapToGrid w:val="0"/>
              <w:ind w:firstLineChars="0" w:firstLine="0"/>
              <w:jc w:val="center"/>
              <w:rPr>
                <w:lang w:eastAsia="fr-FR"/>
              </w:rPr>
            </w:pPr>
            <w:r w:rsidRPr="002C7DCF">
              <w:rPr>
                <w:lang w:eastAsia="fr-FR"/>
              </w:rPr>
              <w:t>46.3</w:t>
            </w:r>
          </w:p>
        </w:tc>
      </w:tr>
      <w:tr w:rsidR="00BC70AA" w:rsidRPr="002C7DCF" w14:paraId="0A76915C" w14:textId="77777777" w:rsidTr="002C7DCF">
        <w:trPr>
          <w:trHeight w:val="20"/>
        </w:trPr>
        <w:tc>
          <w:tcPr>
            <w:tcW w:w="1000" w:type="pct"/>
            <w:shd w:val="clear" w:color="auto" w:fill="auto"/>
            <w:noWrap/>
            <w:vAlign w:val="bottom"/>
          </w:tcPr>
          <w:p w14:paraId="5BF52C90" w14:textId="77777777" w:rsidR="00A123AE" w:rsidRPr="002C7DCF" w:rsidRDefault="00594DEB" w:rsidP="002C7DCF">
            <w:pPr>
              <w:adjustRightInd w:val="0"/>
              <w:snapToGrid w:val="0"/>
              <w:ind w:firstLineChars="0" w:firstLine="0"/>
              <w:rPr>
                <w:bCs/>
                <w:lang w:eastAsia="fr-FR"/>
              </w:rPr>
            </w:pPr>
            <w:r w:rsidRPr="002C7DCF">
              <w:rPr>
                <w:bCs/>
                <w:lang w:eastAsia="fr-FR"/>
              </w:rPr>
              <w:t>n Men</w:t>
            </w:r>
          </w:p>
        </w:tc>
        <w:tc>
          <w:tcPr>
            <w:tcW w:w="1000" w:type="pct"/>
            <w:shd w:val="clear" w:color="auto" w:fill="auto"/>
            <w:noWrap/>
            <w:vAlign w:val="bottom"/>
          </w:tcPr>
          <w:p w14:paraId="67BB6DF9" w14:textId="137F8FC6" w:rsidR="00A123AE" w:rsidRPr="002C7DCF" w:rsidRDefault="00594DEB" w:rsidP="002C7DCF">
            <w:pPr>
              <w:adjustRightInd w:val="0"/>
              <w:snapToGrid w:val="0"/>
              <w:ind w:firstLineChars="0" w:firstLine="0"/>
              <w:jc w:val="center"/>
              <w:rPr>
                <w:lang w:eastAsia="fr-FR"/>
              </w:rPr>
            </w:pPr>
            <w:r w:rsidRPr="002C7DCF">
              <w:rPr>
                <w:lang w:eastAsia="fr-FR"/>
              </w:rPr>
              <w:t>1440</w:t>
            </w:r>
          </w:p>
        </w:tc>
        <w:tc>
          <w:tcPr>
            <w:tcW w:w="1000" w:type="pct"/>
            <w:shd w:val="clear" w:color="auto" w:fill="auto"/>
            <w:noWrap/>
            <w:vAlign w:val="bottom"/>
          </w:tcPr>
          <w:p w14:paraId="1C76C53F" w14:textId="5AF5F344" w:rsidR="00A123AE" w:rsidRPr="002C7DCF" w:rsidRDefault="00594DEB" w:rsidP="002C7DCF">
            <w:pPr>
              <w:adjustRightInd w:val="0"/>
              <w:snapToGrid w:val="0"/>
              <w:ind w:firstLineChars="0" w:firstLine="0"/>
              <w:jc w:val="center"/>
              <w:rPr>
                <w:lang w:eastAsia="fr-FR"/>
              </w:rPr>
            </w:pPr>
            <w:r w:rsidRPr="002C7DCF">
              <w:rPr>
                <w:lang w:eastAsia="fr-FR"/>
              </w:rPr>
              <w:t>842</w:t>
            </w:r>
          </w:p>
        </w:tc>
        <w:tc>
          <w:tcPr>
            <w:tcW w:w="1000" w:type="pct"/>
            <w:shd w:val="clear" w:color="auto" w:fill="auto"/>
            <w:noWrap/>
            <w:vAlign w:val="bottom"/>
          </w:tcPr>
          <w:p w14:paraId="1379C8EC" w14:textId="7D04921A" w:rsidR="00A123AE" w:rsidRPr="002C7DCF" w:rsidRDefault="00594DEB" w:rsidP="002C7DCF">
            <w:pPr>
              <w:adjustRightInd w:val="0"/>
              <w:snapToGrid w:val="0"/>
              <w:ind w:firstLineChars="0" w:firstLine="0"/>
              <w:jc w:val="center"/>
              <w:rPr>
                <w:lang w:eastAsia="fr-FR"/>
              </w:rPr>
            </w:pPr>
            <w:r w:rsidRPr="002C7DCF">
              <w:rPr>
                <w:lang w:eastAsia="fr-FR"/>
              </w:rPr>
              <w:t>2550</w:t>
            </w:r>
          </w:p>
        </w:tc>
        <w:tc>
          <w:tcPr>
            <w:tcW w:w="1000" w:type="pct"/>
            <w:shd w:val="clear" w:color="auto" w:fill="auto"/>
            <w:noWrap/>
            <w:vAlign w:val="bottom"/>
          </w:tcPr>
          <w:p w14:paraId="421DC0B4" w14:textId="43F94F6F" w:rsidR="00A123AE" w:rsidRPr="002C7DCF" w:rsidRDefault="00594DEB" w:rsidP="002C7DCF">
            <w:pPr>
              <w:adjustRightInd w:val="0"/>
              <w:snapToGrid w:val="0"/>
              <w:ind w:firstLineChars="0" w:firstLine="0"/>
              <w:jc w:val="center"/>
              <w:rPr>
                <w:lang w:eastAsia="fr-FR"/>
              </w:rPr>
            </w:pPr>
            <w:r w:rsidRPr="002C7DCF">
              <w:rPr>
                <w:lang w:eastAsia="fr-FR"/>
              </w:rPr>
              <w:t>4832</w:t>
            </w:r>
          </w:p>
        </w:tc>
      </w:tr>
      <w:tr w:rsidR="00BC70AA" w:rsidRPr="002C7DCF" w14:paraId="441B7173" w14:textId="77777777" w:rsidTr="002C7DCF">
        <w:trPr>
          <w:trHeight w:val="20"/>
        </w:trPr>
        <w:tc>
          <w:tcPr>
            <w:tcW w:w="1000" w:type="pct"/>
            <w:shd w:val="clear" w:color="auto" w:fill="auto"/>
            <w:noWrap/>
            <w:vAlign w:val="bottom"/>
          </w:tcPr>
          <w:p w14:paraId="01B33358" w14:textId="77777777" w:rsidR="00A123AE" w:rsidRPr="002C7DCF" w:rsidRDefault="00594DEB" w:rsidP="002C7DCF">
            <w:pPr>
              <w:adjustRightInd w:val="0"/>
              <w:snapToGrid w:val="0"/>
              <w:ind w:firstLineChars="0" w:firstLine="0"/>
              <w:rPr>
                <w:bCs/>
                <w:lang w:eastAsia="fr-FR"/>
              </w:rPr>
            </w:pPr>
            <w:r w:rsidRPr="002C7DCF">
              <w:rPr>
                <w:bCs/>
                <w:lang w:eastAsia="fr-FR"/>
              </w:rPr>
              <w:t>% Women</w:t>
            </w:r>
          </w:p>
        </w:tc>
        <w:tc>
          <w:tcPr>
            <w:tcW w:w="1000" w:type="pct"/>
            <w:shd w:val="clear" w:color="auto" w:fill="auto"/>
            <w:noWrap/>
            <w:vAlign w:val="bottom"/>
          </w:tcPr>
          <w:p w14:paraId="52C55DEE" w14:textId="77777777" w:rsidR="00A123AE" w:rsidRPr="002C7DCF" w:rsidRDefault="00594DEB" w:rsidP="002C7DCF">
            <w:pPr>
              <w:adjustRightInd w:val="0"/>
              <w:snapToGrid w:val="0"/>
              <w:ind w:firstLineChars="0" w:firstLine="0"/>
              <w:jc w:val="center"/>
              <w:rPr>
                <w:lang w:eastAsia="fr-FR"/>
              </w:rPr>
            </w:pPr>
            <w:r w:rsidRPr="002C7DCF">
              <w:rPr>
                <w:lang w:eastAsia="fr-FR"/>
              </w:rPr>
              <w:t>56.1</w:t>
            </w:r>
          </w:p>
        </w:tc>
        <w:tc>
          <w:tcPr>
            <w:tcW w:w="1000" w:type="pct"/>
            <w:shd w:val="clear" w:color="auto" w:fill="auto"/>
            <w:noWrap/>
            <w:vAlign w:val="bottom"/>
          </w:tcPr>
          <w:p w14:paraId="78B15EAF" w14:textId="77777777" w:rsidR="00A123AE" w:rsidRPr="002C7DCF" w:rsidRDefault="00594DEB" w:rsidP="002C7DCF">
            <w:pPr>
              <w:adjustRightInd w:val="0"/>
              <w:snapToGrid w:val="0"/>
              <w:ind w:firstLineChars="0" w:firstLine="0"/>
              <w:jc w:val="center"/>
              <w:rPr>
                <w:lang w:eastAsia="fr-FR"/>
              </w:rPr>
            </w:pPr>
            <w:r w:rsidRPr="002C7DCF">
              <w:rPr>
                <w:lang w:eastAsia="fr-FR"/>
              </w:rPr>
              <w:t>49.2</w:t>
            </w:r>
          </w:p>
        </w:tc>
        <w:tc>
          <w:tcPr>
            <w:tcW w:w="1000" w:type="pct"/>
            <w:shd w:val="clear" w:color="auto" w:fill="auto"/>
            <w:noWrap/>
            <w:vAlign w:val="bottom"/>
          </w:tcPr>
          <w:p w14:paraId="478A4DA5" w14:textId="77777777" w:rsidR="00A123AE" w:rsidRPr="002C7DCF" w:rsidRDefault="00594DEB" w:rsidP="002C7DCF">
            <w:pPr>
              <w:adjustRightInd w:val="0"/>
              <w:snapToGrid w:val="0"/>
              <w:ind w:firstLineChars="0" w:firstLine="0"/>
              <w:jc w:val="center"/>
              <w:rPr>
                <w:lang w:eastAsia="fr-FR"/>
              </w:rPr>
            </w:pPr>
            <w:r w:rsidRPr="002C7DCF">
              <w:rPr>
                <w:lang w:eastAsia="fr-FR"/>
              </w:rPr>
              <w:t>53.6</w:t>
            </w:r>
          </w:p>
        </w:tc>
        <w:tc>
          <w:tcPr>
            <w:tcW w:w="1000" w:type="pct"/>
            <w:shd w:val="clear" w:color="auto" w:fill="auto"/>
            <w:noWrap/>
            <w:vAlign w:val="bottom"/>
          </w:tcPr>
          <w:p w14:paraId="1FD18657" w14:textId="77777777" w:rsidR="00A123AE" w:rsidRPr="002C7DCF" w:rsidRDefault="00594DEB" w:rsidP="002C7DCF">
            <w:pPr>
              <w:adjustRightInd w:val="0"/>
              <w:snapToGrid w:val="0"/>
              <w:ind w:firstLineChars="0" w:firstLine="0"/>
              <w:jc w:val="center"/>
              <w:rPr>
                <w:lang w:eastAsia="fr-FR"/>
              </w:rPr>
            </w:pPr>
            <w:r w:rsidRPr="002C7DCF">
              <w:rPr>
                <w:lang w:eastAsia="fr-FR"/>
              </w:rPr>
              <w:t>53.7</w:t>
            </w:r>
          </w:p>
        </w:tc>
      </w:tr>
      <w:tr w:rsidR="00BC70AA" w:rsidRPr="002C7DCF" w14:paraId="4A304497" w14:textId="77777777" w:rsidTr="002C7DCF">
        <w:trPr>
          <w:trHeight w:val="20"/>
        </w:trPr>
        <w:tc>
          <w:tcPr>
            <w:tcW w:w="1000" w:type="pct"/>
            <w:shd w:val="clear" w:color="auto" w:fill="auto"/>
            <w:noWrap/>
            <w:vAlign w:val="bottom"/>
          </w:tcPr>
          <w:p w14:paraId="6BDC2B4E" w14:textId="77777777" w:rsidR="00A123AE" w:rsidRPr="002C7DCF" w:rsidRDefault="00594DEB" w:rsidP="002C7DCF">
            <w:pPr>
              <w:adjustRightInd w:val="0"/>
              <w:snapToGrid w:val="0"/>
              <w:ind w:firstLineChars="0" w:firstLine="0"/>
              <w:rPr>
                <w:bCs/>
                <w:lang w:eastAsia="fr-FR"/>
              </w:rPr>
            </w:pPr>
            <w:r w:rsidRPr="002C7DCF">
              <w:rPr>
                <w:bCs/>
                <w:lang w:eastAsia="fr-FR"/>
              </w:rPr>
              <w:t>n Women</w:t>
            </w:r>
          </w:p>
        </w:tc>
        <w:tc>
          <w:tcPr>
            <w:tcW w:w="1000" w:type="pct"/>
            <w:shd w:val="clear" w:color="auto" w:fill="auto"/>
            <w:noWrap/>
            <w:vAlign w:val="bottom"/>
          </w:tcPr>
          <w:p w14:paraId="78764A11" w14:textId="36E2F539" w:rsidR="00A123AE" w:rsidRPr="002C7DCF" w:rsidRDefault="00594DEB" w:rsidP="002C7DCF">
            <w:pPr>
              <w:adjustRightInd w:val="0"/>
              <w:snapToGrid w:val="0"/>
              <w:ind w:firstLineChars="0" w:firstLine="0"/>
              <w:jc w:val="center"/>
              <w:rPr>
                <w:lang w:eastAsia="fr-FR"/>
              </w:rPr>
            </w:pPr>
            <w:r w:rsidRPr="002C7DCF">
              <w:rPr>
                <w:lang w:eastAsia="fr-FR"/>
              </w:rPr>
              <w:t>1839</w:t>
            </w:r>
          </w:p>
        </w:tc>
        <w:tc>
          <w:tcPr>
            <w:tcW w:w="1000" w:type="pct"/>
            <w:shd w:val="clear" w:color="auto" w:fill="auto"/>
            <w:noWrap/>
            <w:vAlign w:val="bottom"/>
          </w:tcPr>
          <w:p w14:paraId="6D045C65" w14:textId="43BFFC1B" w:rsidR="00A123AE" w:rsidRPr="002C7DCF" w:rsidRDefault="00594DEB" w:rsidP="002C7DCF">
            <w:pPr>
              <w:adjustRightInd w:val="0"/>
              <w:snapToGrid w:val="0"/>
              <w:ind w:firstLineChars="0" w:firstLine="0"/>
              <w:jc w:val="center"/>
              <w:rPr>
                <w:lang w:eastAsia="fr-FR"/>
              </w:rPr>
            </w:pPr>
            <w:r w:rsidRPr="002C7DCF">
              <w:rPr>
                <w:lang w:eastAsia="fr-FR"/>
              </w:rPr>
              <w:t>814</w:t>
            </w:r>
          </w:p>
        </w:tc>
        <w:tc>
          <w:tcPr>
            <w:tcW w:w="1000" w:type="pct"/>
            <w:shd w:val="clear" w:color="auto" w:fill="auto"/>
            <w:noWrap/>
            <w:vAlign w:val="bottom"/>
          </w:tcPr>
          <w:p w14:paraId="5B597006" w14:textId="27EDE75C" w:rsidR="00A123AE" w:rsidRPr="002C7DCF" w:rsidRDefault="00594DEB" w:rsidP="002C7DCF">
            <w:pPr>
              <w:adjustRightInd w:val="0"/>
              <w:snapToGrid w:val="0"/>
              <w:ind w:firstLineChars="0" w:firstLine="0"/>
              <w:jc w:val="center"/>
              <w:rPr>
                <w:lang w:eastAsia="fr-FR"/>
              </w:rPr>
            </w:pPr>
            <w:r w:rsidRPr="002C7DCF">
              <w:rPr>
                <w:lang w:eastAsia="fr-FR"/>
              </w:rPr>
              <w:t>2944</w:t>
            </w:r>
          </w:p>
        </w:tc>
        <w:tc>
          <w:tcPr>
            <w:tcW w:w="1000" w:type="pct"/>
            <w:shd w:val="clear" w:color="auto" w:fill="auto"/>
            <w:noWrap/>
            <w:vAlign w:val="bottom"/>
          </w:tcPr>
          <w:p w14:paraId="112B6E39" w14:textId="216CF09C" w:rsidR="00A123AE" w:rsidRPr="002C7DCF" w:rsidRDefault="00594DEB" w:rsidP="002C7DCF">
            <w:pPr>
              <w:adjustRightInd w:val="0"/>
              <w:snapToGrid w:val="0"/>
              <w:ind w:firstLineChars="0" w:firstLine="0"/>
              <w:jc w:val="center"/>
              <w:rPr>
                <w:lang w:eastAsia="fr-FR"/>
              </w:rPr>
            </w:pPr>
            <w:r w:rsidRPr="002C7DCF">
              <w:rPr>
                <w:lang w:eastAsia="fr-FR"/>
              </w:rPr>
              <w:t>5597</w:t>
            </w:r>
          </w:p>
        </w:tc>
      </w:tr>
    </w:tbl>
    <w:p w14:paraId="5C81CED4" w14:textId="6456F5C3" w:rsidR="007C1FDD" w:rsidRDefault="00594DEB" w:rsidP="002C7DCF">
      <w:pPr>
        <w:pStyle w:val="a1"/>
      </w:pPr>
      <w:r w:rsidRPr="00BC70AA">
        <w:t>Compared</w:t>
      </w:r>
      <w:r w:rsidR="00264CB2" w:rsidRPr="00BC70AA">
        <w:t xml:space="preserve"> those in</w:t>
      </w:r>
      <w:r w:rsidRPr="00BC70AA">
        <w:t xml:space="preserve"> period 1, patients were significantly younger </w:t>
      </w:r>
      <w:r w:rsidR="00264CB2" w:rsidRPr="00BC70AA">
        <w:t xml:space="preserve">in </w:t>
      </w:r>
      <w:r w:rsidRPr="00BC70AA">
        <w:t xml:space="preserve">period 2 and older </w:t>
      </w:r>
      <w:r w:rsidR="00264CB2" w:rsidRPr="00BC70AA">
        <w:t xml:space="preserve">in </w:t>
      </w:r>
      <w:r w:rsidRPr="00BC70AA">
        <w:t xml:space="preserve">period 3. </w:t>
      </w:r>
      <w:r w:rsidR="00264CB2" w:rsidRPr="00BC70AA">
        <w:t xml:space="preserve">The sex ratio </w:t>
      </w:r>
      <w:r w:rsidRPr="00BC70AA">
        <w:t xml:space="preserve">was significantly different from 50% for </w:t>
      </w:r>
      <w:r w:rsidRPr="00BC70AA">
        <w:rPr>
          <w:rFonts w:eastAsia="Calibri"/>
        </w:rPr>
        <w:t>periods</w:t>
      </w:r>
      <w:r w:rsidRPr="00BC70AA">
        <w:t xml:space="preserve"> 1 and 3 but not for period 2.</w:t>
      </w:r>
    </w:p>
    <w:p w14:paraId="45606CF3" w14:textId="7144C683" w:rsidR="0049093D" w:rsidRDefault="0049093D">
      <w:pPr>
        <w:ind w:firstLine="480"/>
        <w:rPr>
          <w:rFonts w:eastAsiaTheme="minorEastAsia"/>
          <w:b/>
          <w:bCs/>
          <w:sz w:val="24"/>
          <w:szCs w:val="24"/>
        </w:rPr>
      </w:pPr>
    </w:p>
    <w:p w14:paraId="76807723" w14:textId="77777777" w:rsidR="002C7DCF" w:rsidRPr="002C7DCF" w:rsidRDefault="002C7DCF">
      <w:pPr>
        <w:ind w:firstLine="480"/>
        <w:rPr>
          <w:rFonts w:eastAsiaTheme="minorEastAsia"/>
          <w:b/>
          <w:bCs/>
          <w:sz w:val="24"/>
          <w:szCs w:val="24"/>
        </w:rPr>
      </w:pPr>
    </w:p>
    <w:p w14:paraId="6F0C55E0" w14:textId="77777777" w:rsidR="00255E17" w:rsidRDefault="00255E17" w:rsidP="002C7DCF">
      <w:pPr>
        <w:pStyle w:val="a0"/>
        <w:spacing w:before="240" w:after="240"/>
        <w:ind w:leftChars="0" w:left="0"/>
        <w:jc w:val="center"/>
      </w:pPr>
    </w:p>
    <w:p w14:paraId="18A7C4AC" w14:textId="77777777" w:rsidR="00255E17" w:rsidRDefault="00255E17" w:rsidP="002C7DCF">
      <w:pPr>
        <w:pStyle w:val="a0"/>
        <w:spacing w:before="240" w:after="240"/>
        <w:ind w:leftChars="0" w:left="0"/>
        <w:jc w:val="center"/>
      </w:pPr>
    </w:p>
    <w:p w14:paraId="7AE894EC" w14:textId="474762D8" w:rsidR="007B1085" w:rsidRPr="00BC70AA" w:rsidRDefault="004B500E" w:rsidP="002C7DCF">
      <w:pPr>
        <w:pStyle w:val="a0"/>
        <w:spacing w:before="240" w:after="240"/>
        <w:ind w:leftChars="0" w:left="0"/>
        <w:jc w:val="center"/>
      </w:pPr>
      <w:r w:rsidRPr="00BC70AA">
        <w:lastRenderedPageBreak/>
        <w:t>Supplementary Table 2. Delay from symptom onset and positive PCR test to day hospital</w:t>
      </w:r>
      <w:r w:rsidR="00264CB2" w:rsidRPr="00BC70AA">
        <w:t xml:space="preserve"> attendance</w:t>
      </w:r>
      <w:r w:rsidRPr="00BC70AA">
        <w:t xml:space="preserve"> (days) by age intervals</w:t>
      </w:r>
      <w:r w:rsidR="002C7DCF">
        <w:t xml:space="preserve"> (n = 1</w:t>
      </w:r>
      <w:r w:rsidR="00BA0B33" w:rsidRPr="00BC70AA">
        <w:t>119)</w:t>
      </w:r>
      <w:r w:rsidR="002C7DCF">
        <w:t>.</w:t>
      </w:r>
    </w:p>
    <w:tbl>
      <w:tblPr>
        <w:tblpPr w:leftFromText="141" w:rightFromText="141" w:vertAnchor="text" w:horzAnchor="margin" w:tblpXSpec="center" w:tblpY="-1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00"/>
        <w:gridCol w:w="647"/>
        <w:gridCol w:w="2212"/>
        <w:gridCol w:w="1332"/>
        <w:gridCol w:w="629"/>
        <w:gridCol w:w="2056"/>
        <w:gridCol w:w="1352"/>
      </w:tblGrid>
      <w:tr w:rsidR="00F50290" w:rsidRPr="00F50290" w14:paraId="75CB742F" w14:textId="77777777" w:rsidTr="00F50290">
        <w:trPr>
          <w:trHeight w:val="20"/>
        </w:trPr>
        <w:tc>
          <w:tcPr>
            <w:tcW w:w="690" w:type="pct"/>
            <w:shd w:val="clear" w:color="000000" w:fill="FFFFFF"/>
            <w:noWrap/>
            <w:vAlign w:val="bottom"/>
            <w:hideMark/>
          </w:tcPr>
          <w:p w14:paraId="47A60FE1" w14:textId="77777777" w:rsidR="00F50290" w:rsidRPr="00F50290" w:rsidRDefault="00F50290" w:rsidP="00F50290">
            <w:pPr>
              <w:adjustRightInd w:val="0"/>
              <w:snapToGrid w:val="0"/>
              <w:ind w:firstLineChars="0" w:firstLine="0"/>
              <w:jc w:val="center"/>
              <w:rPr>
                <w:lang w:eastAsia="fr-FR"/>
              </w:rPr>
            </w:pPr>
            <w:r w:rsidRPr="00F50290">
              <w:rPr>
                <w:lang w:eastAsia="fr-FR"/>
              </w:rPr>
              <w:t> </w:t>
            </w:r>
          </w:p>
        </w:tc>
        <w:tc>
          <w:tcPr>
            <w:tcW w:w="2195" w:type="pct"/>
            <w:gridSpan w:val="3"/>
            <w:shd w:val="clear" w:color="000000" w:fill="FFFFFF"/>
            <w:noWrap/>
            <w:vAlign w:val="bottom"/>
            <w:hideMark/>
          </w:tcPr>
          <w:p w14:paraId="48BC052D" w14:textId="77777777" w:rsidR="00F50290" w:rsidRPr="00F50290" w:rsidRDefault="00F50290" w:rsidP="00F50290">
            <w:pPr>
              <w:adjustRightInd w:val="0"/>
              <w:snapToGrid w:val="0"/>
              <w:ind w:firstLineChars="0" w:firstLine="0"/>
              <w:jc w:val="center"/>
              <w:rPr>
                <w:bCs/>
                <w:lang w:eastAsia="fr-FR"/>
              </w:rPr>
            </w:pPr>
            <w:r w:rsidRPr="00F50290">
              <w:rPr>
                <w:bCs/>
                <w:lang w:eastAsia="fr-FR"/>
              </w:rPr>
              <w:t>Symptoms</w:t>
            </w:r>
          </w:p>
        </w:tc>
        <w:tc>
          <w:tcPr>
            <w:tcW w:w="2115" w:type="pct"/>
            <w:gridSpan w:val="3"/>
            <w:shd w:val="clear" w:color="000000" w:fill="FFFFFF"/>
            <w:noWrap/>
            <w:vAlign w:val="bottom"/>
            <w:hideMark/>
          </w:tcPr>
          <w:p w14:paraId="0174B835" w14:textId="77777777" w:rsidR="00F50290" w:rsidRPr="00F50290" w:rsidRDefault="00F50290" w:rsidP="00F50290">
            <w:pPr>
              <w:adjustRightInd w:val="0"/>
              <w:snapToGrid w:val="0"/>
              <w:ind w:firstLineChars="0" w:firstLine="0"/>
              <w:jc w:val="center"/>
              <w:rPr>
                <w:bCs/>
                <w:lang w:eastAsia="fr-FR"/>
              </w:rPr>
            </w:pPr>
            <w:r w:rsidRPr="00F50290">
              <w:rPr>
                <w:bCs/>
                <w:lang w:eastAsia="fr-FR"/>
              </w:rPr>
              <w:t>Positive PCR</w:t>
            </w:r>
          </w:p>
        </w:tc>
      </w:tr>
      <w:tr w:rsidR="00F50290" w:rsidRPr="00F50290" w14:paraId="3F5F4769" w14:textId="77777777" w:rsidTr="00F50290">
        <w:trPr>
          <w:trHeight w:val="20"/>
        </w:trPr>
        <w:tc>
          <w:tcPr>
            <w:tcW w:w="690" w:type="pct"/>
            <w:shd w:val="clear" w:color="000000" w:fill="FFFFFF"/>
            <w:noWrap/>
            <w:vAlign w:val="bottom"/>
            <w:hideMark/>
          </w:tcPr>
          <w:p w14:paraId="1935325A" w14:textId="77777777" w:rsidR="00F50290" w:rsidRPr="00F50290" w:rsidRDefault="00F50290" w:rsidP="00F50290">
            <w:pPr>
              <w:adjustRightInd w:val="0"/>
              <w:snapToGrid w:val="0"/>
              <w:ind w:firstLineChars="0" w:firstLine="0"/>
              <w:jc w:val="center"/>
              <w:rPr>
                <w:lang w:eastAsia="fr-FR"/>
              </w:rPr>
            </w:pPr>
            <w:r w:rsidRPr="00F50290">
              <w:rPr>
                <w:lang w:eastAsia="fr-FR"/>
              </w:rPr>
              <w:t>Age class (</w:t>
            </w:r>
            <w:proofErr w:type="spellStart"/>
            <w:r w:rsidRPr="00F50290">
              <w:rPr>
                <w:lang w:eastAsia="fr-FR"/>
              </w:rPr>
              <w:t>yrs</w:t>
            </w:r>
            <w:proofErr w:type="spellEnd"/>
            <w:r w:rsidRPr="00F50290">
              <w:rPr>
                <w:lang w:eastAsia="fr-FR"/>
              </w:rPr>
              <w:t>)</w:t>
            </w:r>
          </w:p>
        </w:tc>
        <w:tc>
          <w:tcPr>
            <w:tcW w:w="342" w:type="pct"/>
            <w:shd w:val="clear" w:color="000000" w:fill="FFFFFF"/>
            <w:noWrap/>
            <w:vAlign w:val="bottom"/>
            <w:hideMark/>
          </w:tcPr>
          <w:p w14:paraId="28D96EB4" w14:textId="77777777" w:rsidR="00F50290" w:rsidRPr="00F50290" w:rsidRDefault="00F50290" w:rsidP="00F50290">
            <w:pPr>
              <w:adjustRightInd w:val="0"/>
              <w:snapToGrid w:val="0"/>
              <w:ind w:firstLineChars="0" w:firstLine="0"/>
              <w:jc w:val="center"/>
              <w:rPr>
                <w:lang w:eastAsia="fr-FR"/>
              </w:rPr>
            </w:pPr>
            <w:r w:rsidRPr="00F50290">
              <w:rPr>
                <w:lang w:eastAsia="fr-FR"/>
              </w:rPr>
              <w:t>n</w:t>
            </w:r>
          </w:p>
        </w:tc>
        <w:tc>
          <w:tcPr>
            <w:tcW w:w="1155" w:type="pct"/>
            <w:shd w:val="clear" w:color="000000" w:fill="FFFFFF"/>
            <w:noWrap/>
            <w:vAlign w:val="bottom"/>
            <w:hideMark/>
          </w:tcPr>
          <w:p w14:paraId="3878B839" w14:textId="77777777" w:rsidR="00F50290" w:rsidRPr="00F50290" w:rsidRDefault="00F50290" w:rsidP="00F50290">
            <w:pPr>
              <w:adjustRightInd w:val="0"/>
              <w:snapToGrid w:val="0"/>
              <w:ind w:firstLineChars="0" w:firstLine="0"/>
              <w:jc w:val="center"/>
              <w:rPr>
                <w:lang w:eastAsia="fr-FR"/>
              </w:rPr>
            </w:pPr>
            <w:r w:rsidRPr="00F50290">
              <w:rPr>
                <w:lang w:eastAsia="fr-FR"/>
              </w:rPr>
              <w:t>Mean (SD)</w:t>
            </w:r>
          </w:p>
        </w:tc>
        <w:tc>
          <w:tcPr>
            <w:tcW w:w="698" w:type="pct"/>
            <w:shd w:val="clear" w:color="000000" w:fill="FFFFFF"/>
            <w:noWrap/>
            <w:vAlign w:val="bottom"/>
            <w:hideMark/>
          </w:tcPr>
          <w:p w14:paraId="0A402B77" w14:textId="77777777" w:rsidR="00F50290" w:rsidRPr="00F50290" w:rsidRDefault="00F50290" w:rsidP="00F50290">
            <w:pPr>
              <w:adjustRightInd w:val="0"/>
              <w:snapToGrid w:val="0"/>
              <w:ind w:firstLineChars="0" w:firstLine="0"/>
              <w:jc w:val="center"/>
              <w:rPr>
                <w:lang w:eastAsia="fr-FR"/>
              </w:rPr>
            </w:pPr>
            <w:r w:rsidRPr="00F50290">
              <w:rPr>
                <w:lang w:eastAsia="fr-FR"/>
              </w:rPr>
              <w:t>Q1-MED-Q3</w:t>
            </w:r>
          </w:p>
        </w:tc>
        <w:tc>
          <w:tcPr>
            <w:tcW w:w="333" w:type="pct"/>
            <w:shd w:val="clear" w:color="000000" w:fill="FFFFFF"/>
            <w:noWrap/>
            <w:vAlign w:val="bottom"/>
            <w:hideMark/>
          </w:tcPr>
          <w:p w14:paraId="00B523BB" w14:textId="77777777" w:rsidR="00F50290" w:rsidRPr="00F50290" w:rsidRDefault="00F50290" w:rsidP="00F50290">
            <w:pPr>
              <w:adjustRightInd w:val="0"/>
              <w:snapToGrid w:val="0"/>
              <w:ind w:firstLineChars="0" w:firstLine="0"/>
              <w:jc w:val="center"/>
              <w:rPr>
                <w:lang w:eastAsia="fr-FR"/>
              </w:rPr>
            </w:pPr>
            <w:r w:rsidRPr="00F50290">
              <w:rPr>
                <w:lang w:eastAsia="fr-FR"/>
              </w:rPr>
              <w:t>n</w:t>
            </w:r>
          </w:p>
        </w:tc>
        <w:tc>
          <w:tcPr>
            <w:tcW w:w="1074" w:type="pct"/>
            <w:shd w:val="clear" w:color="000000" w:fill="FFFFFF"/>
            <w:noWrap/>
            <w:vAlign w:val="bottom"/>
            <w:hideMark/>
          </w:tcPr>
          <w:p w14:paraId="40285C1B" w14:textId="77777777" w:rsidR="00F50290" w:rsidRPr="00F50290" w:rsidRDefault="00F50290" w:rsidP="00F50290">
            <w:pPr>
              <w:adjustRightInd w:val="0"/>
              <w:snapToGrid w:val="0"/>
              <w:ind w:firstLineChars="0" w:firstLine="0"/>
              <w:jc w:val="center"/>
              <w:rPr>
                <w:lang w:eastAsia="fr-FR"/>
              </w:rPr>
            </w:pPr>
            <w:r w:rsidRPr="00F50290">
              <w:rPr>
                <w:lang w:eastAsia="fr-FR"/>
              </w:rPr>
              <w:t>Mean (SD)</w:t>
            </w:r>
          </w:p>
        </w:tc>
        <w:tc>
          <w:tcPr>
            <w:tcW w:w="708" w:type="pct"/>
            <w:shd w:val="clear" w:color="000000" w:fill="FFFFFF"/>
            <w:noWrap/>
            <w:vAlign w:val="bottom"/>
            <w:hideMark/>
          </w:tcPr>
          <w:p w14:paraId="676240DD" w14:textId="77777777" w:rsidR="00F50290" w:rsidRPr="00F50290" w:rsidRDefault="00F50290" w:rsidP="00F50290">
            <w:pPr>
              <w:adjustRightInd w:val="0"/>
              <w:snapToGrid w:val="0"/>
              <w:ind w:firstLineChars="0" w:firstLine="0"/>
              <w:jc w:val="center"/>
              <w:rPr>
                <w:lang w:eastAsia="fr-FR"/>
              </w:rPr>
            </w:pPr>
            <w:r w:rsidRPr="00F50290">
              <w:rPr>
                <w:lang w:eastAsia="fr-FR"/>
              </w:rPr>
              <w:t>Q1-MED-Q3</w:t>
            </w:r>
          </w:p>
        </w:tc>
      </w:tr>
      <w:tr w:rsidR="00F50290" w:rsidRPr="00F50290" w14:paraId="4BBFF71F" w14:textId="77777777" w:rsidTr="00F50290">
        <w:trPr>
          <w:trHeight w:val="20"/>
        </w:trPr>
        <w:tc>
          <w:tcPr>
            <w:tcW w:w="690" w:type="pct"/>
            <w:shd w:val="clear" w:color="000000" w:fill="FFFFFF"/>
            <w:noWrap/>
            <w:vAlign w:val="bottom"/>
            <w:hideMark/>
          </w:tcPr>
          <w:p w14:paraId="45435AEA" w14:textId="465B881F" w:rsidR="00F50290" w:rsidRPr="00F50290" w:rsidRDefault="00F50290" w:rsidP="00F50290">
            <w:pPr>
              <w:adjustRightInd w:val="0"/>
              <w:snapToGrid w:val="0"/>
              <w:ind w:firstLineChars="0" w:firstLine="0"/>
              <w:jc w:val="left"/>
              <w:rPr>
                <w:lang w:eastAsia="fr-FR"/>
              </w:rPr>
            </w:pPr>
            <w:r w:rsidRPr="00F50290">
              <w:rPr>
                <w:lang w:eastAsia="fr-FR"/>
              </w:rPr>
              <w:t>18</w:t>
            </w:r>
            <w:r>
              <w:rPr>
                <w:lang w:eastAsia="fr-FR"/>
              </w:rPr>
              <w:t>–</w:t>
            </w:r>
            <w:r w:rsidRPr="00F50290">
              <w:rPr>
                <w:lang w:eastAsia="fr-FR"/>
              </w:rPr>
              <w:t>29</w:t>
            </w:r>
          </w:p>
        </w:tc>
        <w:tc>
          <w:tcPr>
            <w:tcW w:w="342" w:type="pct"/>
            <w:shd w:val="clear" w:color="000000" w:fill="FFFFFF"/>
            <w:noWrap/>
            <w:vAlign w:val="bottom"/>
            <w:hideMark/>
          </w:tcPr>
          <w:p w14:paraId="44039FB2" w14:textId="77777777" w:rsidR="00F50290" w:rsidRPr="00F50290" w:rsidRDefault="00F50290" w:rsidP="00F50290">
            <w:pPr>
              <w:adjustRightInd w:val="0"/>
              <w:snapToGrid w:val="0"/>
              <w:ind w:firstLineChars="0" w:firstLine="0"/>
              <w:jc w:val="center"/>
              <w:rPr>
                <w:lang w:eastAsia="fr-FR"/>
              </w:rPr>
            </w:pPr>
            <w:r w:rsidRPr="00F50290">
              <w:rPr>
                <w:lang w:eastAsia="fr-FR"/>
              </w:rPr>
              <w:t>124</w:t>
            </w:r>
          </w:p>
        </w:tc>
        <w:tc>
          <w:tcPr>
            <w:tcW w:w="1155" w:type="pct"/>
            <w:shd w:val="clear" w:color="000000" w:fill="FFFFFF"/>
            <w:noWrap/>
            <w:vAlign w:val="bottom"/>
            <w:hideMark/>
          </w:tcPr>
          <w:p w14:paraId="5A123D97" w14:textId="77777777" w:rsidR="00F50290" w:rsidRPr="00F50290" w:rsidRDefault="00F50290" w:rsidP="00F50290">
            <w:pPr>
              <w:adjustRightInd w:val="0"/>
              <w:snapToGrid w:val="0"/>
              <w:ind w:firstLineChars="0" w:firstLine="0"/>
              <w:jc w:val="center"/>
              <w:rPr>
                <w:lang w:eastAsia="fr-FR"/>
              </w:rPr>
            </w:pPr>
            <w:r w:rsidRPr="00F50290">
              <w:rPr>
                <w:lang w:eastAsia="fr-FR"/>
              </w:rPr>
              <w:t>4.23 (3.14)</w:t>
            </w:r>
          </w:p>
        </w:tc>
        <w:tc>
          <w:tcPr>
            <w:tcW w:w="698" w:type="pct"/>
            <w:shd w:val="clear" w:color="000000" w:fill="FFFFFF"/>
            <w:noWrap/>
            <w:vAlign w:val="bottom"/>
            <w:hideMark/>
          </w:tcPr>
          <w:p w14:paraId="08D1A01A" w14:textId="77777777" w:rsidR="00F50290" w:rsidRPr="00F50290" w:rsidRDefault="00F50290" w:rsidP="00F50290">
            <w:pPr>
              <w:adjustRightInd w:val="0"/>
              <w:snapToGrid w:val="0"/>
              <w:ind w:firstLineChars="0" w:firstLine="0"/>
              <w:jc w:val="center"/>
              <w:rPr>
                <w:lang w:eastAsia="fr-FR"/>
              </w:rPr>
            </w:pPr>
            <w:r w:rsidRPr="00F50290">
              <w:rPr>
                <w:lang w:eastAsia="fr-FR"/>
              </w:rPr>
              <w:t>2-4-5</w:t>
            </w:r>
          </w:p>
        </w:tc>
        <w:tc>
          <w:tcPr>
            <w:tcW w:w="333" w:type="pct"/>
            <w:shd w:val="clear" w:color="000000" w:fill="FFFFFF"/>
            <w:noWrap/>
            <w:vAlign w:val="bottom"/>
            <w:hideMark/>
          </w:tcPr>
          <w:p w14:paraId="76E2A2E0" w14:textId="77777777" w:rsidR="00F50290" w:rsidRPr="00F50290" w:rsidRDefault="00F50290" w:rsidP="00F50290">
            <w:pPr>
              <w:adjustRightInd w:val="0"/>
              <w:snapToGrid w:val="0"/>
              <w:ind w:firstLineChars="0" w:firstLine="0"/>
              <w:jc w:val="center"/>
              <w:rPr>
                <w:lang w:eastAsia="fr-FR"/>
              </w:rPr>
            </w:pPr>
            <w:r w:rsidRPr="00F50290">
              <w:rPr>
                <w:lang w:eastAsia="fr-FR"/>
              </w:rPr>
              <w:t>130</w:t>
            </w:r>
          </w:p>
        </w:tc>
        <w:tc>
          <w:tcPr>
            <w:tcW w:w="1074" w:type="pct"/>
            <w:shd w:val="clear" w:color="000000" w:fill="FFFFFF"/>
            <w:noWrap/>
            <w:vAlign w:val="bottom"/>
            <w:hideMark/>
          </w:tcPr>
          <w:p w14:paraId="6F8F746B" w14:textId="77777777" w:rsidR="00F50290" w:rsidRPr="00F50290" w:rsidRDefault="00F50290" w:rsidP="00F50290">
            <w:pPr>
              <w:adjustRightInd w:val="0"/>
              <w:snapToGrid w:val="0"/>
              <w:ind w:firstLineChars="0" w:firstLine="0"/>
              <w:jc w:val="center"/>
              <w:rPr>
                <w:lang w:eastAsia="fr-FR"/>
              </w:rPr>
            </w:pPr>
            <w:r w:rsidRPr="00F50290">
              <w:rPr>
                <w:lang w:eastAsia="fr-FR"/>
              </w:rPr>
              <w:t>2.28 (2.44)</w:t>
            </w:r>
          </w:p>
        </w:tc>
        <w:tc>
          <w:tcPr>
            <w:tcW w:w="708" w:type="pct"/>
            <w:shd w:val="clear" w:color="000000" w:fill="FFFFFF"/>
            <w:noWrap/>
            <w:vAlign w:val="bottom"/>
            <w:hideMark/>
          </w:tcPr>
          <w:p w14:paraId="6D720F40" w14:textId="77777777" w:rsidR="00F50290" w:rsidRPr="00F50290" w:rsidRDefault="00F50290" w:rsidP="00F50290">
            <w:pPr>
              <w:adjustRightInd w:val="0"/>
              <w:snapToGrid w:val="0"/>
              <w:ind w:firstLineChars="0" w:firstLine="0"/>
              <w:jc w:val="center"/>
              <w:rPr>
                <w:lang w:eastAsia="fr-FR"/>
              </w:rPr>
            </w:pPr>
            <w:r w:rsidRPr="00F50290">
              <w:rPr>
                <w:lang w:eastAsia="fr-FR"/>
              </w:rPr>
              <w:t>1-1-3</w:t>
            </w:r>
          </w:p>
        </w:tc>
      </w:tr>
      <w:tr w:rsidR="00F50290" w:rsidRPr="00F50290" w14:paraId="387150C9" w14:textId="77777777" w:rsidTr="00F50290">
        <w:trPr>
          <w:trHeight w:val="20"/>
        </w:trPr>
        <w:tc>
          <w:tcPr>
            <w:tcW w:w="690" w:type="pct"/>
            <w:shd w:val="clear" w:color="000000" w:fill="FFFFFF"/>
            <w:noWrap/>
            <w:vAlign w:val="bottom"/>
            <w:hideMark/>
          </w:tcPr>
          <w:p w14:paraId="1E783741" w14:textId="53A27592" w:rsidR="00F50290" w:rsidRPr="00F50290" w:rsidRDefault="00F50290" w:rsidP="00F50290">
            <w:pPr>
              <w:adjustRightInd w:val="0"/>
              <w:snapToGrid w:val="0"/>
              <w:ind w:firstLineChars="0" w:firstLine="0"/>
              <w:jc w:val="left"/>
              <w:rPr>
                <w:lang w:eastAsia="fr-FR"/>
              </w:rPr>
            </w:pPr>
            <w:r w:rsidRPr="00F50290">
              <w:rPr>
                <w:lang w:eastAsia="fr-FR"/>
              </w:rPr>
              <w:t>30</w:t>
            </w:r>
            <w:r>
              <w:rPr>
                <w:lang w:eastAsia="fr-FR"/>
              </w:rPr>
              <w:t>–</w:t>
            </w:r>
            <w:r w:rsidRPr="00F50290">
              <w:rPr>
                <w:lang w:eastAsia="fr-FR"/>
              </w:rPr>
              <w:t>39</w:t>
            </w:r>
          </w:p>
        </w:tc>
        <w:tc>
          <w:tcPr>
            <w:tcW w:w="342" w:type="pct"/>
            <w:shd w:val="clear" w:color="000000" w:fill="FFFFFF"/>
            <w:noWrap/>
            <w:vAlign w:val="bottom"/>
            <w:hideMark/>
          </w:tcPr>
          <w:p w14:paraId="04EC8E09" w14:textId="77777777" w:rsidR="00F50290" w:rsidRPr="00F50290" w:rsidRDefault="00F50290" w:rsidP="00F50290">
            <w:pPr>
              <w:adjustRightInd w:val="0"/>
              <w:snapToGrid w:val="0"/>
              <w:ind w:firstLineChars="0" w:firstLine="0"/>
              <w:jc w:val="center"/>
              <w:rPr>
                <w:lang w:eastAsia="fr-FR"/>
              </w:rPr>
            </w:pPr>
            <w:r w:rsidRPr="00F50290">
              <w:rPr>
                <w:lang w:eastAsia="fr-FR"/>
              </w:rPr>
              <w:t>178</w:t>
            </w:r>
          </w:p>
        </w:tc>
        <w:tc>
          <w:tcPr>
            <w:tcW w:w="1155" w:type="pct"/>
            <w:shd w:val="clear" w:color="000000" w:fill="FFFFFF"/>
            <w:noWrap/>
            <w:vAlign w:val="bottom"/>
            <w:hideMark/>
          </w:tcPr>
          <w:p w14:paraId="0211A572" w14:textId="77777777" w:rsidR="00F50290" w:rsidRPr="00F50290" w:rsidRDefault="00F50290" w:rsidP="00F50290">
            <w:pPr>
              <w:adjustRightInd w:val="0"/>
              <w:snapToGrid w:val="0"/>
              <w:ind w:firstLineChars="0" w:firstLine="0"/>
              <w:jc w:val="center"/>
              <w:rPr>
                <w:lang w:eastAsia="fr-FR"/>
              </w:rPr>
            </w:pPr>
            <w:r w:rsidRPr="00F50290">
              <w:rPr>
                <w:lang w:eastAsia="fr-FR"/>
              </w:rPr>
              <w:t>4.31 (2.89)</w:t>
            </w:r>
          </w:p>
        </w:tc>
        <w:tc>
          <w:tcPr>
            <w:tcW w:w="698" w:type="pct"/>
            <w:shd w:val="clear" w:color="000000" w:fill="FFFFFF"/>
            <w:noWrap/>
            <w:vAlign w:val="bottom"/>
            <w:hideMark/>
          </w:tcPr>
          <w:p w14:paraId="7A04C666" w14:textId="77777777" w:rsidR="00F50290" w:rsidRPr="00F50290" w:rsidRDefault="00F50290" w:rsidP="00F50290">
            <w:pPr>
              <w:adjustRightInd w:val="0"/>
              <w:snapToGrid w:val="0"/>
              <w:ind w:firstLineChars="0" w:firstLine="0"/>
              <w:jc w:val="center"/>
              <w:rPr>
                <w:lang w:eastAsia="fr-FR"/>
              </w:rPr>
            </w:pPr>
            <w:r w:rsidRPr="00F50290">
              <w:rPr>
                <w:lang w:eastAsia="fr-FR"/>
              </w:rPr>
              <w:t>2-4-5</w:t>
            </w:r>
          </w:p>
        </w:tc>
        <w:tc>
          <w:tcPr>
            <w:tcW w:w="333" w:type="pct"/>
            <w:shd w:val="clear" w:color="000000" w:fill="FFFFFF"/>
            <w:noWrap/>
            <w:vAlign w:val="bottom"/>
            <w:hideMark/>
          </w:tcPr>
          <w:p w14:paraId="35D2FFA2" w14:textId="77777777" w:rsidR="00F50290" w:rsidRPr="00F50290" w:rsidRDefault="00F50290" w:rsidP="00F50290">
            <w:pPr>
              <w:adjustRightInd w:val="0"/>
              <w:snapToGrid w:val="0"/>
              <w:ind w:firstLineChars="0" w:firstLine="0"/>
              <w:jc w:val="center"/>
              <w:rPr>
                <w:lang w:eastAsia="fr-FR"/>
              </w:rPr>
            </w:pPr>
            <w:r w:rsidRPr="00F50290">
              <w:rPr>
                <w:lang w:eastAsia="fr-FR"/>
              </w:rPr>
              <w:t>180</w:t>
            </w:r>
          </w:p>
        </w:tc>
        <w:tc>
          <w:tcPr>
            <w:tcW w:w="1074" w:type="pct"/>
            <w:shd w:val="clear" w:color="000000" w:fill="FFFFFF"/>
            <w:noWrap/>
            <w:vAlign w:val="bottom"/>
            <w:hideMark/>
          </w:tcPr>
          <w:p w14:paraId="7AA5C735" w14:textId="77777777" w:rsidR="00F50290" w:rsidRPr="00F50290" w:rsidRDefault="00F50290" w:rsidP="00F50290">
            <w:pPr>
              <w:adjustRightInd w:val="0"/>
              <w:snapToGrid w:val="0"/>
              <w:ind w:firstLineChars="0" w:firstLine="0"/>
              <w:jc w:val="center"/>
              <w:rPr>
                <w:lang w:eastAsia="fr-FR"/>
              </w:rPr>
            </w:pPr>
            <w:r w:rsidRPr="00F50290">
              <w:rPr>
                <w:lang w:eastAsia="fr-FR"/>
              </w:rPr>
              <w:t>2.09 (2.02)</w:t>
            </w:r>
          </w:p>
        </w:tc>
        <w:tc>
          <w:tcPr>
            <w:tcW w:w="708" w:type="pct"/>
            <w:shd w:val="clear" w:color="000000" w:fill="FFFFFF"/>
            <w:noWrap/>
            <w:vAlign w:val="bottom"/>
            <w:hideMark/>
          </w:tcPr>
          <w:p w14:paraId="44D848E5" w14:textId="77777777" w:rsidR="00F50290" w:rsidRPr="00F50290" w:rsidRDefault="00F50290" w:rsidP="00F50290">
            <w:pPr>
              <w:adjustRightInd w:val="0"/>
              <w:snapToGrid w:val="0"/>
              <w:ind w:firstLineChars="0" w:firstLine="0"/>
              <w:jc w:val="center"/>
              <w:rPr>
                <w:lang w:eastAsia="fr-FR"/>
              </w:rPr>
            </w:pPr>
            <w:r w:rsidRPr="00F50290">
              <w:rPr>
                <w:lang w:eastAsia="fr-FR"/>
              </w:rPr>
              <w:t>1-1-3</w:t>
            </w:r>
          </w:p>
        </w:tc>
      </w:tr>
      <w:tr w:rsidR="00F50290" w:rsidRPr="00F50290" w14:paraId="35D1AC75" w14:textId="77777777" w:rsidTr="00F50290">
        <w:trPr>
          <w:trHeight w:val="20"/>
        </w:trPr>
        <w:tc>
          <w:tcPr>
            <w:tcW w:w="690" w:type="pct"/>
            <w:shd w:val="clear" w:color="000000" w:fill="FFFFFF"/>
            <w:noWrap/>
            <w:vAlign w:val="bottom"/>
            <w:hideMark/>
          </w:tcPr>
          <w:p w14:paraId="6E34EF75" w14:textId="079B72C8" w:rsidR="00F50290" w:rsidRPr="00F50290" w:rsidRDefault="00F50290" w:rsidP="00F50290">
            <w:pPr>
              <w:adjustRightInd w:val="0"/>
              <w:snapToGrid w:val="0"/>
              <w:ind w:firstLineChars="0" w:firstLine="0"/>
              <w:jc w:val="left"/>
              <w:rPr>
                <w:lang w:eastAsia="fr-FR"/>
              </w:rPr>
            </w:pPr>
            <w:r w:rsidRPr="00F50290">
              <w:rPr>
                <w:lang w:eastAsia="fr-FR"/>
              </w:rPr>
              <w:t>40</w:t>
            </w:r>
            <w:r>
              <w:rPr>
                <w:lang w:eastAsia="fr-FR"/>
              </w:rPr>
              <w:t>–</w:t>
            </w:r>
            <w:r w:rsidRPr="00F50290">
              <w:rPr>
                <w:lang w:eastAsia="fr-FR"/>
              </w:rPr>
              <w:t>49</w:t>
            </w:r>
          </w:p>
        </w:tc>
        <w:tc>
          <w:tcPr>
            <w:tcW w:w="342" w:type="pct"/>
            <w:shd w:val="clear" w:color="000000" w:fill="FFFFFF"/>
            <w:noWrap/>
            <w:vAlign w:val="bottom"/>
            <w:hideMark/>
          </w:tcPr>
          <w:p w14:paraId="7FD33D6E" w14:textId="77777777" w:rsidR="00F50290" w:rsidRPr="00F50290" w:rsidRDefault="00F50290" w:rsidP="00F50290">
            <w:pPr>
              <w:adjustRightInd w:val="0"/>
              <w:snapToGrid w:val="0"/>
              <w:ind w:firstLineChars="0" w:firstLine="0"/>
              <w:jc w:val="center"/>
              <w:rPr>
                <w:lang w:eastAsia="fr-FR"/>
              </w:rPr>
            </w:pPr>
            <w:r w:rsidRPr="00F50290">
              <w:rPr>
                <w:lang w:eastAsia="fr-FR"/>
              </w:rPr>
              <w:t>227</w:t>
            </w:r>
          </w:p>
        </w:tc>
        <w:tc>
          <w:tcPr>
            <w:tcW w:w="1155" w:type="pct"/>
            <w:shd w:val="clear" w:color="000000" w:fill="FFFFFF"/>
            <w:noWrap/>
            <w:vAlign w:val="bottom"/>
            <w:hideMark/>
          </w:tcPr>
          <w:p w14:paraId="65E8B4BF" w14:textId="77777777" w:rsidR="00F50290" w:rsidRPr="00F50290" w:rsidRDefault="00F50290" w:rsidP="00F50290">
            <w:pPr>
              <w:adjustRightInd w:val="0"/>
              <w:snapToGrid w:val="0"/>
              <w:ind w:firstLineChars="0" w:firstLine="0"/>
              <w:jc w:val="center"/>
              <w:rPr>
                <w:lang w:eastAsia="fr-FR"/>
              </w:rPr>
            </w:pPr>
            <w:r w:rsidRPr="00F50290">
              <w:rPr>
                <w:lang w:eastAsia="fr-FR"/>
              </w:rPr>
              <w:t>4.46 (2.71)</w:t>
            </w:r>
          </w:p>
        </w:tc>
        <w:tc>
          <w:tcPr>
            <w:tcW w:w="698" w:type="pct"/>
            <w:shd w:val="clear" w:color="000000" w:fill="FFFFFF"/>
            <w:noWrap/>
            <w:vAlign w:val="bottom"/>
            <w:hideMark/>
          </w:tcPr>
          <w:p w14:paraId="2B6AF31B" w14:textId="77777777" w:rsidR="00F50290" w:rsidRPr="00F50290" w:rsidRDefault="00F50290" w:rsidP="00F50290">
            <w:pPr>
              <w:adjustRightInd w:val="0"/>
              <w:snapToGrid w:val="0"/>
              <w:ind w:firstLineChars="0" w:firstLine="0"/>
              <w:jc w:val="center"/>
              <w:rPr>
                <w:lang w:eastAsia="fr-FR"/>
              </w:rPr>
            </w:pPr>
            <w:r w:rsidRPr="00F50290">
              <w:rPr>
                <w:lang w:eastAsia="fr-FR"/>
              </w:rPr>
              <w:t>3-4-6</w:t>
            </w:r>
          </w:p>
        </w:tc>
        <w:tc>
          <w:tcPr>
            <w:tcW w:w="333" w:type="pct"/>
            <w:shd w:val="clear" w:color="000000" w:fill="FFFFFF"/>
            <w:noWrap/>
            <w:vAlign w:val="bottom"/>
            <w:hideMark/>
          </w:tcPr>
          <w:p w14:paraId="4AA6D97C" w14:textId="77777777" w:rsidR="00F50290" w:rsidRPr="00F50290" w:rsidRDefault="00F50290" w:rsidP="00F50290">
            <w:pPr>
              <w:adjustRightInd w:val="0"/>
              <w:snapToGrid w:val="0"/>
              <w:ind w:firstLineChars="0" w:firstLine="0"/>
              <w:jc w:val="center"/>
              <w:rPr>
                <w:lang w:eastAsia="fr-FR"/>
              </w:rPr>
            </w:pPr>
            <w:r w:rsidRPr="00F50290">
              <w:rPr>
                <w:lang w:eastAsia="fr-FR"/>
              </w:rPr>
              <w:t>227</w:t>
            </w:r>
          </w:p>
        </w:tc>
        <w:tc>
          <w:tcPr>
            <w:tcW w:w="1074" w:type="pct"/>
            <w:shd w:val="clear" w:color="000000" w:fill="FFFFFF"/>
            <w:noWrap/>
            <w:vAlign w:val="bottom"/>
            <w:hideMark/>
          </w:tcPr>
          <w:p w14:paraId="7DF258F0" w14:textId="77777777" w:rsidR="00F50290" w:rsidRPr="00F50290" w:rsidRDefault="00F50290" w:rsidP="00F50290">
            <w:pPr>
              <w:adjustRightInd w:val="0"/>
              <w:snapToGrid w:val="0"/>
              <w:ind w:firstLineChars="0" w:firstLine="0"/>
              <w:jc w:val="center"/>
              <w:rPr>
                <w:lang w:eastAsia="fr-FR"/>
              </w:rPr>
            </w:pPr>
            <w:r w:rsidRPr="00F50290">
              <w:rPr>
                <w:lang w:eastAsia="fr-FR"/>
              </w:rPr>
              <w:t>2.26 (2.27)</w:t>
            </w:r>
          </w:p>
        </w:tc>
        <w:tc>
          <w:tcPr>
            <w:tcW w:w="708" w:type="pct"/>
            <w:shd w:val="clear" w:color="000000" w:fill="FFFFFF"/>
            <w:noWrap/>
            <w:vAlign w:val="bottom"/>
            <w:hideMark/>
          </w:tcPr>
          <w:p w14:paraId="554AE8CC" w14:textId="77777777" w:rsidR="00F50290" w:rsidRPr="00F50290" w:rsidRDefault="00F50290" w:rsidP="00F50290">
            <w:pPr>
              <w:adjustRightInd w:val="0"/>
              <w:snapToGrid w:val="0"/>
              <w:ind w:firstLineChars="0" w:firstLine="0"/>
              <w:jc w:val="center"/>
              <w:rPr>
                <w:lang w:eastAsia="fr-FR"/>
              </w:rPr>
            </w:pPr>
            <w:r w:rsidRPr="00F50290">
              <w:rPr>
                <w:lang w:eastAsia="fr-FR"/>
              </w:rPr>
              <w:t>1-2-3</w:t>
            </w:r>
          </w:p>
        </w:tc>
      </w:tr>
      <w:tr w:rsidR="00F50290" w:rsidRPr="00F50290" w14:paraId="317704AE" w14:textId="77777777" w:rsidTr="00F50290">
        <w:trPr>
          <w:trHeight w:val="20"/>
        </w:trPr>
        <w:tc>
          <w:tcPr>
            <w:tcW w:w="690" w:type="pct"/>
            <w:shd w:val="clear" w:color="000000" w:fill="FFFFFF"/>
            <w:noWrap/>
            <w:vAlign w:val="bottom"/>
            <w:hideMark/>
          </w:tcPr>
          <w:p w14:paraId="47D1CFE2" w14:textId="17C15A01" w:rsidR="00F50290" w:rsidRPr="00F50290" w:rsidRDefault="00F50290" w:rsidP="00F50290">
            <w:pPr>
              <w:adjustRightInd w:val="0"/>
              <w:snapToGrid w:val="0"/>
              <w:ind w:firstLineChars="0" w:firstLine="0"/>
              <w:jc w:val="left"/>
              <w:rPr>
                <w:lang w:eastAsia="fr-FR"/>
              </w:rPr>
            </w:pPr>
            <w:r w:rsidRPr="00F50290">
              <w:rPr>
                <w:lang w:eastAsia="fr-FR"/>
              </w:rPr>
              <w:t>50</w:t>
            </w:r>
            <w:r>
              <w:rPr>
                <w:lang w:eastAsia="fr-FR"/>
              </w:rPr>
              <w:t>–</w:t>
            </w:r>
            <w:r w:rsidRPr="00F50290">
              <w:rPr>
                <w:lang w:eastAsia="fr-FR"/>
              </w:rPr>
              <w:t>59</w:t>
            </w:r>
          </w:p>
        </w:tc>
        <w:tc>
          <w:tcPr>
            <w:tcW w:w="342" w:type="pct"/>
            <w:shd w:val="clear" w:color="000000" w:fill="FFFFFF"/>
            <w:noWrap/>
            <w:vAlign w:val="bottom"/>
            <w:hideMark/>
          </w:tcPr>
          <w:p w14:paraId="5720E099" w14:textId="77777777" w:rsidR="00F50290" w:rsidRPr="00F50290" w:rsidRDefault="00F50290" w:rsidP="00F50290">
            <w:pPr>
              <w:adjustRightInd w:val="0"/>
              <w:snapToGrid w:val="0"/>
              <w:ind w:firstLineChars="0" w:firstLine="0"/>
              <w:jc w:val="center"/>
              <w:rPr>
                <w:lang w:eastAsia="fr-FR"/>
              </w:rPr>
            </w:pPr>
            <w:r w:rsidRPr="00F50290">
              <w:rPr>
                <w:lang w:eastAsia="fr-FR"/>
              </w:rPr>
              <w:t>254</w:t>
            </w:r>
          </w:p>
        </w:tc>
        <w:tc>
          <w:tcPr>
            <w:tcW w:w="1155" w:type="pct"/>
            <w:shd w:val="clear" w:color="000000" w:fill="FFFFFF"/>
            <w:noWrap/>
            <w:vAlign w:val="bottom"/>
            <w:hideMark/>
          </w:tcPr>
          <w:p w14:paraId="23554312" w14:textId="77777777" w:rsidR="00F50290" w:rsidRPr="00F50290" w:rsidRDefault="00F50290" w:rsidP="00F50290">
            <w:pPr>
              <w:adjustRightInd w:val="0"/>
              <w:snapToGrid w:val="0"/>
              <w:ind w:firstLineChars="0" w:firstLine="0"/>
              <w:jc w:val="center"/>
              <w:rPr>
                <w:lang w:eastAsia="fr-FR"/>
              </w:rPr>
            </w:pPr>
            <w:r w:rsidRPr="00F50290">
              <w:rPr>
                <w:lang w:eastAsia="fr-FR"/>
              </w:rPr>
              <w:t>4.51 (3.10)</w:t>
            </w:r>
          </w:p>
        </w:tc>
        <w:tc>
          <w:tcPr>
            <w:tcW w:w="698" w:type="pct"/>
            <w:shd w:val="clear" w:color="000000" w:fill="FFFFFF"/>
            <w:noWrap/>
            <w:vAlign w:val="bottom"/>
            <w:hideMark/>
          </w:tcPr>
          <w:p w14:paraId="18FADC30" w14:textId="77777777" w:rsidR="00F50290" w:rsidRPr="00F50290" w:rsidRDefault="00F50290" w:rsidP="00F50290">
            <w:pPr>
              <w:adjustRightInd w:val="0"/>
              <w:snapToGrid w:val="0"/>
              <w:ind w:firstLineChars="0" w:firstLine="0"/>
              <w:jc w:val="center"/>
              <w:rPr>
                <w:lang w:eastAsia="fr-FR"/>
              </w:rPr>
            </w:pPr>
            <w:r w:rsidRPr="00F50290">
              <w:rPr>
                <w:lang w:eastAsia="fr-FR"/>
              </w:rPr>
              <w:t>3-4-6</w:t>
            </w:r>
          </w:p>
        </w:tc>
        <w:tc>
          <w:tcPr>
            <w:tcW w:w="333" w:type="pct"/>
            <w:shd w:val="clear" w:color="000000" w:fill="FFFFFF"/>
            <w:noWrap/>
            <w:vAlign w:val="bottom"/>
            <w:hideMark/>
          </w:tcPr>
          <w:p w14:paraId="5CA6FB87" w14:textId="77777777" w:rsidR="00F50290" w:rsidRPr="00F50290" w:rsidRDefault="00F50290" w:rsidP="00F50290">
            <w:pPr>
              <w:adjustRightInd w:val="0"/>
              <w:snapToGrid w:val="0"/>
              <w:ind w:firstLineChars="0" w:firstLine="0"/>
              <w:jc w:val="center"/>
              <w:rPr>
                <w:lang w:eastAsia="fr-FR"/>
              </w:rPr>
            </w:pPr>
            <w:r w:rsidRPr="00F50290">
              <w:rPr>
                <w:lang w:eastAsia="fr-FR"/>
              </w:rPr>
              <w:t>269</w:t>
            </w:r>
          </w:p>
        </w:tc>
        <w:tc>
          <w:tcPr>
            <w:tcW w:w="1074" w:type="pct"/>
            <w:shd w:val="clear" w:color="000000" w:fill="FFFFFF"/>
            <w:noWrap/>
            <w:vAlign w:val="bottom"/>
            <w:hideMark/>
          </w:tcPr>
          <w:p w14:paraId="0D0C611C" w14:textId="77777777" w:rsidR="00F50290" w:rsidRPr="00F50290" w:rsidRDefault="00F50290" w:rsidP="00F50290">
            <w:pPr>
              <w:adjustRightInd w:val="0"/>
              <w:snapToGrid w:val="0"/>
              <w:ind w:firstLineChars="0" w:firstLine="0"/>
              <w:jc w:val="center"/>
              <w:rPr>
                <w:lang w:eastAsia="fr-FR"/>
              </w:rPr>
            </w:pPr>
            <w:r w:rsidRPr="00F50290">
              <w:rPr>
                <w:lang w:eastAsia="fr-FR"/>
              </w:rPr>
              <w:t>1.98 (1.90)</w:t>
            </w:r>
          </w:p>
        </w:tc>
        <w:tc>
          <w:tcPr>
            <w:tcW w:w="708" w:type="pct"/>
            <w:shd w:val="clear" w:color="000000" w:fill="FFFFFF"/>
            <w:noWrap/>
            <w:vAlign w:val="bottom"/>
            <w:hideMark/>
          </w:tcPr>
          <w:p w14:paraId="2EF61456" w14:textId="77777777" w:rsidR="00F50290" w:rsidRPr="00F50290" w:rsidRDefault="00F50290" w:rsidP="00F50290">
            <w:pPr>
              <w:adjustRightInd w:val="0"/>
              <w:snapToGrid w:val="0"/>
              <w:ind w:firstLineChars="0" w:firstLine="0"/>
              <w:jc w:val="center"/>
              <w:rPr>
                <w:lang w:eastAsia="fr-FR"/>
              </w:rPr>
            </w:pPr>
            <w:r w:rsidRPr="00F50290">
              <w:rPr>
                <w:lang w:eastAsia="fr-FR"/>
              </w:rPr>
              <w:t>1-1-3</w:t>
            </w:r>
          </w:p>
        </w:tc>
      </w:tr>
      <w:tr w:rsidR="00F50290" w:rsidRPr="00F50290" w14:paraId="3FBBAAC0" w14:textId="77777777" w:rsidTr="00F50290">
        <w:trPr>
          <w:trHeight w:val="20"/>
        </w:trPr>
        <w:tc>
          <w:tcPr>
            <w:tcW w:w="690" w:type="pct"/>
            <w:shd w:val="clear" w:color="000000" w:fill="FFFFFF"/>
            <w:noWrap/>
            <w:vAlign w:val="bottom"/>
            <w:hideMark/>
          </w:tcPr>
          <w:p w14:paraId="3DFB4E18" w14:textId="62DC8DF3" w:rsidR="00F50290" w:rsidRPr="00F50290" w:rsidRDefault="00F50290" w:rsidP="00F50290">
            <w:pPr>
              <w:adjustRightInd w:val="0"/>
              <w:snapToGrid w:val="0"/>
              <w:ind w:firstLineChars="0" w:firstLine="0"/>
              <w:jc w:val="left"/>
              <w:rPr>
                <w:iCs/>
                <w:lang w:eastAsia="fr-FR"/>
              </w:rPr>
            </w:pPr>
            <w:r w:rsidRPr="00F50290">
              <w:rPr>
                <w:iCs/>
                <w:lang w:eastAsia="fr-FR"/>
              </w:rPr>
              <w:t>60–69</w:t>
            </w:r>
          </w:p>
        </w:tc>
        <w:tc>
          <w:tcPr>
            <w:tcW w:w="342" w:type="pct"/>
            <w:shd w:val="clear" w:color="000000" w:fill="FFFFFF"/>
            <w:noWrap/>
            <w:vAlign w:val="bottom"/>
            <w:hideMark/>
          </w:tcPr>
          <w:p w14:paraId="6CEFC21D" w14:textId="77777777" w:rsidR="00F50290" w:rsidRPr="00F50290" w:rsidRDefault="00F50290" w:rsidP="00F50290">
            <w:pPr>
              <w:adjustRightInd w:val="0"/>
              <w:snapToGrid w:val="0"/>
              <w:ind w:firstLineChars="0" w:firstLine="0"/>
              <w:jc w:val="center"/>
              <w:rPr>
                <w:lang w:eastAsia="fr-FR"/>
              </w:rPr>
            </w:pPr>
            <w:r w:rsidRPr="00F50290">
              <w:rPr>
                <w:lang w:eastAsia="fr-FR"/>
              </w:rPr>
              <w:t>177</w:t>
            </w:r>
          </w:p>
        </w:tc>
        <w:tc>
          <w:tcPr>
            <w:tcW w:w="1155" w:type="pct"/>
            <w:shd w:val="clear" w:color="000000" w:fill="FFFFFF"/>
            <w:noWrap/>
            <w:vAlign w:val="bottom"/>
            <w:hideMark/>
          </w:tcPr>
          <w:p w14:paraId="44F6B2BE" w14:textId="77777777" w:rsidR="00F50290" w:rsidRPr="00F50290" w:rsidRDefault="00F50290" w:rsidP="00F50290">
            <w:pPr>
              <w:adjustRightInd w:val="0"/>
              <w:snapToGrid w:val="0"/>
              <w:ind w:firstLineChars="0" w:firstLine="0"/>
              <w:jc w:val="center"/>
              <w:rPr>
                <w:lang w:eastAsia="fr-FR"/>
              </w:rPr>
            </w:pPr>
            <w:r w:rsidRPr="00F50290">
              <w:rPr>
                <w:lang w:eastAsia="fr-FR"/>
              </w:rPr>
              <w:t>4.47 (3.23)</w:t>
            </w:r>
          </w:p>
        </w:tc>
        <w:tc>
          <w:tcPr>
            <w:tcW w:w="698" w:type="pct"/>
            <w:shd w:val="clear" w:color="000000" w:fill="FFFFFF"/>
            <w:noWrap/>
            <w:vAlign w:val="bottom"/>
            <w:hideMark/>
          </w:tcPr>
          <w:p w14:paraId="4734058E" w14:textId="77777777" w:rsidR="00F50290" w:rsidRPr="00F50290" w:rsidRDefault="00F50290" w:rsidP="00F50290">
            <w:pPr>
              <w:adjustRightInd w:val="0"/>
              <w:snapToGrid w:val="0"/>
              <w:ind w:firstLineChars="0" w:firstLine="0"/>
              <w:jc w:val="center"/>
              <w:rPr>
                <w:lang w:eastAsia="fr-FR"/>
              </w:rPr>
            </w:pPr>
            <w:r w:rsidRPr="00F50290">
              <w:rPr>
                <w:lang w:eastAsia="fr-FR"/>
              </w:rPr>
              <w:t>2-4-6</w:t>
            </w:r>
          </w:p>
        </w:tc>
        <w:tc>
          <w:tcPr>
            <w:tcW w:w="333" w:type="pct"/>
            <w:shd w:val="clear" w:color="000000" w:fill="FFFFFF"/>
            <w:noWrap/>
            <w:vAlign w:val="bottom"/>
            <w:hideMark/>
          </w:tcPr>
          <w:p w14:paraId="11203AB7" w14:textId="77777777" w:rsidR="00F50290" w:rsidRPr="00F50290" w:rsidRDefault="00F50290" w:rsidP="00F50290">
            <w:pPr>
              <w:adjustRightInd w:val="0"/>
              <w:snapToGrid w:val="0"/>
              <w:ind w:firstLineChars="0" w:firstLine="0"/>
              <w:jc w:val="center"/>
              <w:rPr>
                <w:lang w:eastAsia="fr-FR"/>
              </w:rPr>
            </w:pPr>
            <w:r w:rsidRPr="00F50290">
              <w:rPr>
                <w:lang w:eastAsia="fr-FR"/>
              </w:rPr>
              <w:t>189</w:t>
            </w:r>
          </w:p>
        </w:tc>
        <w:tc>
          <w:tcPr>
            <w:tcW w:w="1074" w:type="pct"/>
            <w:shd w:val="clear" w:color="000000" w:fill="FFFFFF"/>
            <w:noWrap/>
            <w:vAlign w:val="bottom"/>
            <w:hideMark/>
          </w:tcPr>
          <w:p w14:paraId="1C792B71" w14:textId="77777777" w:rsidR="00F50290" w:rsidRPr="00F50290" w:rsidRDefault="00F50290" w:rsidP="00F50290">
            <w:pPr>
              <w:adjustRightInd w:val="0"/>
              <w:snapToGrid w:val="0"/>
              <w:ind w:firstLineChars="0" w:firstLine="0"/>
              <w:jc w:val="center"/>
              <w:rPr>
                <w:lang w:eastAsia="fr-FR"/>
              </w:rPr>
            </w:pPr>
            <w:r w:rsidRPr="00F50290">
              <w:rPr>
                <w:lang w:eastAsia="fr-FR"/>
              </w:rPr>
              <w:t>2.13 (2.34)</w:t>
            </w:r>
          </w:p>
        </w:tc>
        <w:tc>
          <w:tcPr>
            <w:tcW w:w="708" w:type="pct"/>
            <w:shd w:val="clear" w:color="000000" w:fill="FFFFFF"/>
            <w:noWrap/>
            <w:vAlign w:val="bottom"/>
            <w:hideMark/>
          </w:tcPr>
          <w:p w14:paraId="6F8440ED" w14:textId="77777777" w:rsidR="00F50290" w:rsidRPr="00F50290" w:rsidRDefault="00F50290" w:rsidP="00F50290">
            <w:pPr>
              <w:adjustRightInd w:val="0"/>
              <w:snapToGrid w:val="0"/>
              <w:ind w:firstLineChars="0" w:firstLine="0"/>
              <w:jc w:val="center"/>
              <w:rPr>
                <w:lang w:eastAsia="fr-FR"/>
              </w:rPr>
            </w:pPr>
            <w:r w:rsidRPr="00F50290">
              <w:rPr>
                <w:lang w:eastAsia="fr-FR"/>
              </w:rPr>
              <w:t>1-1-3</w:t>
            </w:r>
          </w:p>
        </w:tc>
      </w:tr>
      <w:tr w:rsidR="00F50290" w:rsidRPr="00F50290" w14:paraId="045F33B4" w14:textId="77777777" w:rsidTr="00F50290">
        <w:trPr>
          <w:trHeight w:val="20"/>
        </w:trPr>
        <w:tc>
          <w:tcPr>
            <w:tcW w:w="690" w:type="pct"/>
            <w:shd w:val="clear" w:color="000000" w:fill="FFFFFF"/>
            <w:noWrap/>
            <w:vAlign w:val="bottom"/>
            <w:hideMark/>
          </w:tcPr>
          <w:p w14:paraId="1D925BE6" w14:textId="73FC266D" w:rsidR="00F50290" w:rsidRPr="00F50290" w:rsidRDefault="00F50290" w:rsidP="00F50290">
            <w:pPr>
              <w:adjustRightInd w:val="0"/>
              <w:snapToGrid w:val="0"/>
              <w:ind w:firstLineChars="0" w:firstLine="0"/>
              <w:jc w:val="left"/>
              <w:rPr>
                <w:iCs/>
                <w:lang w:eastAsia="fr-FR"/>
              </w:rPr>
            </w:pPr>
            <w:r w:rsidRPr="00F50290">
              <w:rPr>
                <w:iCs/>
                <w:lang w:eastAsia="fr-FR"/>
              </w:rPr>
              <w:t>70–79</w:t>
            </w:r>
          </w:p>
        </w:tc>
        <w:tc>
          <w:tcPr>
            <w:tcW w:w="342" w:type="pct"/>
            <w:shd w:val="clear" w:color="000000" w:fill="FFFFFF"/>
            <w:noWrap/>
            <w:vAlign w:val="bottom"/>
            <w:hideMark/>
          </w:tcPr>
          <w:p w14:paraId="12DC395C" w14:textId="77777777" w:rsidR="00F50290" w:rsidRPr="00F50290" w:rsidRDefault="00F50290" w:rsidP="00F50290">
            <w:pPr>
              <w:adjustRightInd w:val="0"/>
              <w:snapToGrid w:val="0"/>
              <w:ind w:firstLineChars="0" w:firstLine="0"/>
              <w:jc w:val="center"/>
              <w:rPr>
                <w:lang w:eastAsia="fr-FR"/>
              </w:rPr>
            </w:pPr>
            <w:r w:rsidRPr="00F50290">
              <w:rPr>
                <w:lang w:eastAsia="fr-FR"/>
              </w:rPr>
              <w:t>76</w:t>
            </w:r>
          </w:p>
        </w:tc>
        <w:tc>
          <w:tcPr>
            <w:tcW w:w="1155" w:type="pct"/>
            <w:shd w:val="clear" w:color="000000" w:fill="FFFFFF"/>
            <w:noWrap/>
            <w:vAlign w:val="bottom"/>
            <w:hideMark/>
          </w:tcPr>
          <w:p w14:paraId="259137BE" w14:textId="77777777" w:rsidR="00F50290" w:rsidRPr="00F50290" w:rsidRDefault="00F50290" w:rsidP="00F50290">
            <w:pPr>
              <w:adjustRightInd w:val="0"/>
              <w:snapToGrid w:val="0"/>
              <w:ind w:firstLineChars="0" w:firstLine="0"/>
              <w:jc w:val="center"/>
              <w:rPr>
                <w:lang w:eastAsia="fr-FR"/>
              </w:rPr>
            </w:pPr>
            <w:r w:rsidRPr="00F50290">
              <w:rPr>
                <w:lang w:eastAsia="fr-FR"/>
              </w:rPr>
              <w:t>3.79 (2.74)</w:t>
            </w:r>
          </w:p>
        </w:tc>
        <w:tc>
          <w:tcPr>
            <w:tcW w:w="698" w:type="pct"/>
            <w:shd w:val="clear" w:color="000000" w:fill="FFFFFF"/>
            <w:noWrap/>
            <w:vAlign w:val="bottom"/>
            <w:hideMark/>
          </w:tcPr>
          <w:p w14:paraId="4F144C23" w14:textId="77777777" w:rsidR="00F50290" w:rsidRPr="00F50290" w:rsidRDefault="00F50290" w:rsidP="00F50290">
            <w:pPr>
              <w:adjustRightInd w:val="0"/>
              <w:snapToGrid w:val="0"/>
              <w:ind w:firstLineChars="0" w:firstLine="0"/>
              <w:jc w:val="center"/>
              <w:rPr>
                <w:lang w:eastAsia="fr-FR"/>
              </w:rPr>
            </w:pPr>
            <w:r w:rsidRPr="00F50290">
              <w:rPr>
                <w:lang w:eastAsia="fr-FR"/>
              </w:rPr>
              <w:t>2-3-5</w:t>
            </w:r>
          </w:p>
        </w:tc>
        <w:tc>
          <w:tcPr>
            <w:tcW w:w="333" w:type="pct"/>
            <w:shd w:val="clear" w:color="000000" w:fill="FFFFFF"/>
            <w:noWrap/>
            <w:vAlign w:val="bottom"/>
            <w:hideMark/>
          </w:tcPr>
          <w:p w14:paraId="6AD154E8" w14:textId="77777777" w:rsidR="00F50290" w:rsidRPr="00F50290" w:rsidRDefault="00F50290" w:rsidP="00F50290">
            <w:pPr>
              <w:adjustRightInd w:val="0"/>
              <w:snapToGrid w:val="0"/>
              <w:ind w:firstLineChars="0" w:firstLine="0"/>
              <w:jc w:val="center"/>
              <w:rPr>
                <w:lang w:eastAsia="fr-FR"/>
              </w:rPr>
            </w:pPr>
            <w:r w:rsidRPr="00F50290">
              <w:rPr>
                <w:lang w:eastAsia="fr-FR"/>
              </w:rPr>
              <w:t>92</w:t>
            </w:r>
          </w:p>
        </w:tc>
        <w:tc>
          <w:tcPr>
            <w:tcW w:w="1074" w:type="pct"/>
            <w:shd w:val="clear" w:color="000000" w:fill="FFFFFF"/>
            <w:noWrap/>
            <w:vAlign w:val="bottom"/>
            <w:hideMark/>
          </w:tcPr>
          <w:p w14:paraId="7BB33440" w14:textId="77777777" w:rsidR="00F50290" w:rsidRPr="00F50290" w:rsidRDefault="00F50290" w:rsidP="00F50290">
            <w:pPr>
              <w:adjustRightInd w:val="0"/>
              <w:snapToGrid w:val="0"/>
              <w:ind w:firstLineChars="0" w:firstLine="0"/>
              <w:jc w:val="center"/>
              <w:rPr>
                <w:lang w:eastAsia="fr-FR"/>
              </w:rPr>
            </w:pPr>
            <w:r w:rsidRPr="00F50290">
              <w:rPr>
                <w:lang w:eastAsia="fr-FR"/>
              </w:rPr>
              <w:t>2.13 (3.00)</w:t>
            </w:r>
          </w:p>
        </w:tc>
        <w:tc>
          <w:tcPr>
            <w:tcW w:w="708" w:type="pct"/>
            <w:shd w:val="clear" w:color="000000" w:fill="FFFFFF"/>
            <w:noWrap/>
            <w:vAlign w:val="bottom"/>
            <w:hideMark/>
          </w:tcPr>
          <w:p w14:paraId="24E871B7" w14:textId="77777777" w:rsidR="00F50290" w:rsidRPr="00F50290" w:rsidRDefault="00F50290" w:rsidP="00F50290">
            <w:pPr>
              <w:adjustRightInd w:val="0"/>
              <w:snapToGrid w:val="0"/>
              <w:ind w:firstLineChars="0" w:firstLine="0"/>
              <w:jc w:val="center"/>
              <w:rPr>
                <w:lang w:eastAsia="fr-FR"/>
              </w:rPr>
            </w:pPr>
            <w:r w:rsidRPr="00F50290">
              <w:rPr>
                <w:lang w:eastAsia="fr-FR"/>
              </w:rPr>
              <w:t>1-1-3</w:t>
            </w:r>
          </w:p>
        </w:tc>
      </w:tr>
      <w:tr w:rsidR="00F50290" w:rsidRPr="00F50290" w14:paraId="28767A76" w14:textId="77777777" w:rsidTr="00F50290">
        <w:trPr>
          <w:trHeight w:val="20"/>
        </w:trPr>
        <w:tc>
          <w:tcPr>
            <w:tcW w:w="690" w:type="pct"/>
            <w:shd w:val="clear" w:color="000000" w:fill="FFFFFF"/>
            <w:noWrap/>
            <w:vAlign w:val="bottom"/>
            <w:hideMark/>
          </w:tcPr>
          <w:p w14:paraId="534F3909" w14:textId="62FD7B45" w:rsidR="00F50290" w:rsidRPr="00F50290" w:rsidRDefault="00F50290" w:rsidP="00F50290">
            <w:pPr>
              <w:adjustRightInd w:val="0"/>
              <w:snapToGrid w:val="0"/>
              <w:ind w:firstLineChars="0" w:firstLine="0"/>
              <w:jc w:val="left"/>
              <w:rPr>
                <w:iCs/>
                <w:lang w:eastAsia="fr-FR"/>
              </w:rPr>
            </w:pPr>
            <w:r w:rsidRPr="00F50290">
              <w:rPr>
                <w:iCs/>
                <w:lang w:eastAsia="fr-FR"/>
              </w:rPr>
              <w:t>80–89</w:t>
            </w:r>
          </w:p>
        </w:tc>
        <w:tc>
          <w:tcPr>
            <w:tcW w:w="342" w:type="pct"/>
            <w:shd w:val="clear" w:color="000000" w:fill="FFFFFF"/>
            <w:noWrap/>
            <w:vAlign w:val="bottom"/>
            <w:hideMark/>
          </w:tcPr>
          <w:p w14:paraId="214BF466" w14:textId="77777777" w:rsidR="00F50290" w:rsidRPr="00F50290" w:rsidRDefault="00F50290" w:rsidP="00F50290">
            <w:pPr>
              <w:adjustRightInd w:val="0"/>
              <w:snapToGrid w:val="0"/>
              <w:ind w:firstLineChars="0" w:firstLine="0"/>
              <w:jc w:val="center"/>
              <w:rPr>
                <w:lang w:eastAsia="fr-FR"/>
              </w:rPr>
            </w:pPr>
            <w:r w:rsidRPr="00F50290">
              <w:rPr>
                <w:lang w:eastAsia="fr-FR"/>
              </w:rPr>
              <w:t>27</w:t>
            </w:r>
          </w:p>
        </w:tc>
        <w:tc>
          <w:tcPr>
            <w:tcW w:w="1155" w:type="pct"/>
            <w:shd w:val="clear" w:color="000000" w:fill="FFFFFF"/>
            <w:noWrap/>
            <w:vAlign w:val="bottom"/>
            <w:hideMark/>
          </w:tcPr>
          <w:p w14:paraId="79EBB6A2" w14:textId="77777777" w:rsidR="00F50290" w:rsidRPr="00F50290" w:rsidRDefault="00F50290" w:rsidP="00F50290">
            <w:pPr>
              <w:adjustRightInd w:val="0"/>
              <w:snapToGrid w:val="0"/>
              <w:ind w:firstLineChars="0" w:firstLine="0"/>
              <w:jc w:val="center"/>
              <w:rPr>
                <w:lang w:eastAsia="fr-FR"/>
              </w:rPr>
            </w:pPr>
            <w:r w:rsidRPr="00F50290">
              <w:rPr>
                <w:lang w:eastAsia="fr-FR"/>
              </w:rPr>
              <w:t>4.33 (2.87)</w:t>
            </w:r>
          </w:p>
        </w:tc>
        <w:tc>
          <w:tcPr>
            <w:tcW w:w="698" w:type="pct"/>
            <w:shd w:val="clear" w:color="000000" w:fill="FFFFFF"/>
            <w:noWrap/>
            <w:vAlign w:val="bottom"/>
            <w:hideMark/>
          </w:tcPr>
          <w:p w14:paraId="62CA4CED" w14:textId="77777777" w:rsidR="00F50290" w:rsidRPr="00F50290" w:rsidRDefault="00F50290" w:rsidP="00F50290">
            <w:pPr>
              <w:adjustRightInd w:val="0"/>
              <w:snapToGrid w:val="0"/>
              <w:ind w:firstLineChars="0" w:firstLine="0"/>
              <w:jc w:val="center"/>
              <w:rPr>
                <w:lang w:eastAsia="fr-FR"/>
              </w:rPr>
            </w:pPr>
            <w:r w:rsidRPr="00F50290">
              <w:rPr>
                <w:lang w:eastAsia="fr-FR"/>
              </w:rPr>
              <w:t>2-4-6</w:t>
            </w:r>
          </w:p>
        </w:tc>
        <w:tc>
          <w:tcPr>
            <w:tcW w:w="333" w:type="pct"/>
            <w:shd w:val="clear" w:color="000000" w:fill="FFFFFF"/>
            <w:noWrap/>
            <w:vAlign w:val="bottom"/>
            <w:hideMark/>
          </w:tcPr>
          <w:p w14:paraId="4A3CE9F1" w14:textId="77777777" w:rsidR="00F50290" w:rsidRPr="00F50290" w:rsidRDefault="00F50290" w:rsidP="00F50290">
            <w:pPr>
              <w:adjustRightInd w:val="0"/>
              <w:snapToGrid w:val="0"/>
              <w:ind w:firstLineChars="0" w:firstLine="0"/>
              <w:jc w:val="center"/>
              <w:rPr>
                <w:lang w:eastAsia="fr-FR"/>
              </w:rPr>
            </w:pPr>
            <w:r w:rsidRPr="00F50290">
              <w:rPr>
                <w:lang w:eastAsia="fr-FR"/>
              </w:rPr>
              <w:t>30</w:t>
            </w:r>
          </w:p>
        </w:tc>
        <w:tc>
          <w:tcPr>
            <w:tcW w:w="1074" w:type="pct"/>
            <w:shd w:val="clear" w:color="000000" w:fill="FFFFFF"/>
            <w:noWrap/>
            <w:vAlign w:val="bottom"/>
            <w:hideMark/>
          </w:tcPr>
          <w:p w14:paraId="1DE7AD7A" w14:textId="77777777" w:rsidR="00F50290" w:rsidRPr="00F50290" w:rsidRDefault="00F50290" w:rsidP="00F50290">
            <w:pPr>
              <w:adjustRightInd w:val="0"/>
              <w:snapToGrid w:val="0"/>
              <w:ind w:firstLineChars="0" w:firstLine="0"/>
              <w:jc w:val="center"/>
              <w:rPr>
                <w:lang w:eastAsia="fr-FR"/>
              </w:rPr>
            </w:pPr>
            <w:r w:rsidRPr="00F50290">
              <w:rPr>
                <w:lang w:eastAsia="fr-FR"/>
              </w:rPr>
              <w:t>1.40 (1.33)</w:t>
            </w:r>
          </w:p>
        </w:tc>
        <w:tc>
          <w:tcPr>
            <w:tcW w:w="708" w:type="pct"/>
            <w:shd w:val="clear" w:color="000000" w:fill="FFFFFF"/>
            <w:noWrap/>
            <w:vAlign w:val="bottom"/>
            <w:hideMark/>
          </w:tcPr>
          <w:p w14:paraId="5BF6DC83" w14:textId="77777777" w:rsidR="00F50290" w:rsidRPr="00F50290" w:rsidRDefault="00F50290" w:rsidP="00F50290">
            <w:pPr>
              <w:adjustRightInd w:val="0"/>
              <w:snapToGrid w:val="0"/>
              <w:ind w:firstLineChars="0" w:firstLine="0"/>
              <w:jc w:val="center"/>
              <w:rPr>
                <w:lang w:eastAsia="fr-FR"/>
              </w:rPr>
            </w:pPr>
            <w:r w:rsidRPr="00F50290">
              <w:rPr>
                <w:lang w:eastAsia="fr-FR"/>
              </w:rPr>
              <w:t>0-1-3</w:t>
            </w:r>
          </w:p>
        </w:tc>
      </w:tr>
      <w:tr w:rsidR="00F50290" w:rsidRPr="00F50290" w14:paraId="53A70624" w14:textId="77777777" w:rsidTr="00F50290">
        <w:trPr>
          <w:trHeight w:val="20"/>
        </w:trPr>
        <w:tc>
          <w:tcPr>
            <w:tcW w:w="690" w:type="pct"/>
            <w:shd w:val="clear" w:color="000000" w:fill="FFFFFF"/>
            <w:noWrap/>
            <w:vAlign w:val="bottom"/>
            <w:hideMark/>
          </w:tcPr>
          <w:p w14:paraId="6444D7C8" w14:textId="77777777" w:rsidR="00F50290" w:rsidRPr="00F50290" w:rsidRDefault="00F50290" w:rsidP="00F50290">
            <w:pPr>
              <w:adjustRightInd w:val="0"/>
              <w:snapToGrid w:val="0"/>
              <w:ind w:firstLineChars="0" w:firstLine="0"/>
              <w:jc w:val="left"/>
              <w:rPr>
                <w:iCs/>
                <w:lang w:eastAsia="fr-FR"/>
              </w:rPr>
            </w:pPr>
            <w:r w:rsidRPr="00F50290">
              <w:rPr>
                <w:iCs/>
                <w:lang w:eastAsia="fr-FR"/>
              </w:rPr>
              <w:t>&gt;89</w:t>
            </w:r>
          </w:p>
        </w:tc>
        <w:tc>
          <w:tcPr>
            <w:tcW w:w="342" w:type="pct"/>
            <w:shd w:val="clear" w:color="000000" w:fill="FFFFFF"/>
            <w:noWrap/>
            <w:vAlign w:val="bottom"/>
            <w:hideMark/>
          </w:tcPr>
          <w:p w14:paraId="40170878" w14:textId="77777777" w:rsidR="00F50290" w:rsidRPr="00F50290" w:rsidRDefault="00F50290" w:rsidP="00F50290">
            <w:pPr>
              <w:adjustRightInd w:val="0"/>
              <w:snapToGrid w:val="0"/>
              <w:ind w:firstLineChars="0" w:firstLine="0"/>
              <w:jc w:val="center"/>
              <w:rPr>
                <w:lang w:eastAsia="fr-FR"/>
              </w:rPr>
            </w:pPr>
            <w:r w:rsidRPr="00F50290">
              <w:rPr>
                <w:lang w:eastAsia="fr-FR"/>
              </w:rPr>
              <w:t>2</w:t>
            </w:r>
          </w:p>
        </w:tc>
        <w:tc>
          <w:tcPr>
            <w:tcW w:w="1155" w:type="pct"/>
            <w:shd w:val="clear" w:color="000000" w:fill="FFFFFF"/>
            <w:noWrap/>
            <w:vAlign w:val="bottom"/>
            <w:hideMark/>
          </w:tcPr>
          <w:p w14:paraId="4EACC440" w14:textId="77777777" w:rsidR="00F50290" w:rsidRPr="00F50290" w:rsidRDefault="00F50290" w:rsidP="00F50290">
            <w:pPr>
              <w:adjustRightInd w:val="0"/>
              <w:snapToGrid w:val="0"/>
              <w:ind w:firstLineChars="0" w:firstLine="0"/>
              <w:jc w:val="center"/>
              <w:rPr>
                <w:lang w:eastAsia="fr-FR"/>
              </w:rPr>
            </w:pPr>
            <w:r w:rsidRPr="00F50290">
              <w:rPr>
                <w:lang w:eastAsia="fr-FR"/>
              </w:rPr>
              <w:t>3.00 (1.41)</w:t>
            </w:r>
          </w:p>
        </w:tc>
        <w:tc>
          <w:tcPr>
            <w:tcW w:w="698" w:type="pct"/>
            <w:shd w:val="clear" w:color="000000" w:fill="FFFFFF"/>
            <w:noWrap/>
            <w:vAlign w:val="bottom"/>
            <w:hideMark/>
          </w:tcPr>
          <w:p w14:paraId="54F1B13A" w14:textId="77777777" w:rsidR="00F50290" w:rsidRPr="00F50290" w:rsidRDefault="00F50290" w:rsidP="00F50290">
            <w:pPr>
              <w:adjustRightInd w:val="0"/>
              <w:snapToGrid w:val="0"/>
              <w:ind w:firstLineChars="0" w:firstLine="0"/>
              <w:jc w:val="center"/>
              <w:rPr>
                <w:lang w:eastAsia="fr-FR"/>
              </w:rPr>
            </w:pPr>
            <w:r w:rsidRPr="00F50290">
              <w:rPr>
                <w:lang w:eastAsia="fr-FR"/>
              </w:rPr>
              <w:t>2-3-4</w:t>
            </w:r>
          </w:p>
        </w:tc>
        <w:tc>
          <w:tcPr>
            <w:tcW w:w="333" w:type="pct"/>
            <w:shd w:val="clear" w:color="000000" w:fill="FFFFFF"/>
            <w:noWrap/>
            <w:vAlign w:val="bottom"/>
            <w:hideMark/>
          </w:tcPr>
          <w:p w14:paraId="56292938" w14:textId="77777777" w:rsidR="00F50290" w:rsidRPr="00F50290" w:rsidRDefault="00F50290" w:rsidP="00F50290">
            <w:pPr>
              <w:adjustRightInd w:val="0"/>
              <w:snapToGrid w:val="0"/>
              <w:ind w:firstLineChars="0" w:firstLine="0"/>
              <w:jc w:val="center"/>
              <w:rPr>
                <w:lang w:eastAsia="fr-FR"/>
              </w:rPr>
            </w:pPr>
            <w:r w:rsidRPr="00F50290">
              <w:rPr>
                <w:lang w:eastAsia="fr-FR"/>
              </w:rPr>
              <w:t>2</w:t>
            </w:r>
          </w:p>
        </w:tc>
        <w:tc>
          <w:tcPr>
            <w:tcW w:w="1074" w:type="pct"/>
            <w:shd w:val="clear" w:color="000000" w:fill="FFFFFF"/>
            <w:noWrap/>
            <w:vAlign w:val="bottom"/>
            <w:hideMark/>
          </w:tcPr>
          <w:p w14:paraId="041F2DE7" w14:textId="77777777" w:rsidR="00F50290" w:rsidRPr="00F50290" w:rsidRDefault="00F50290" w:rsidP="00F50290">
            <w:pPr>
              <w:adjustRightInd w:val="0"/>
              <w:snapToGrid w:val="0"/>
              <w:ind w:firstLineChars="0" w:firstLine="0"/>
              <w:jc w:val="center"/>
              <w:rPr>
                <w:lang w:eastAsia="fr-FR"/>
              </w:rPr>
            </w:pPr>
            <w:r w:rsidRPr="00F50290">
              <w:rPr>
                <w:lang w:eastAsia="fr-FR"/>
              </w:rPr>
              <w:t>0.50 (0.71)</w:t>
            </w:r>
          </w:p>
        </w:tc>
        <w:tc>
          <w:tcPr>
            <w:tcW w:w="708" w:type="pct"/>
            <w:shd w:val="clear" w:color="000000" w:fill="FFFFFF"/>
            <w:noWrap/>
            <w:vAlign w:val="bottom"/>
            <w:hideMark/>
          </w:tcPr>
          <w:p w14:paraId="3B30A141" w14:textId="77777777" w:rsidR="00F50290" w:rsidRPr="00F50290" w:rsidRDefault="00F50290" w:rsidP="00F50290">
            <w:pPr>
              <w:adjustRightInd w:val="0"/>
              <w:snapToGrid w:val="0"/>
              <w:ind w:firstLineChars="0" w:firstLine="0"/>
              <w:jc w:val="center"/>
              <w:rPr>
                <w:lang w:eastAsia="fr-FR"/>
              </w:rPr>
            </w:pPr>
            <w:r w:rsidRPr="00F50290">
              <w:rPr>
                <w:lang w:eastAsia="fr-FR"/>
              </w:rPr>
              <w:t>0-0.5-1</w:t>
            </w:r>
          </w:p>
        </w:tc>
      </w:tr>
      <w:tr w:rsidR="00F50290" w:rsidRPr="00F50290" w14:paraId="05D6A284" w14:textId="77777777" w:rsidTr="00F50290">
        <w:trPr>
          <w:trHeight w:val="20"/>
        </w:trPr>
        <w:tc>
          <w:tcPr>
            <w:tcW w:w="690" w:type="pct"/>
            <w:shd w:val="clear" w:color="000000" w:fill="FFFFFF"/>
            <w:noWrap/>
            <w:vAlign w:val="bottom"/>
            <w:hideMark/>
          </w:tcPr>
          <w:p w14:paraId="49A37083" w14:textId="77777777" w:rsidR="00F50290" w:rsidRPr="00F50290" w:rsidRDefault="00F50290" w:rsidP="00F50290">
            <w:pPr>
              <w:adjustRightInd w:val="0"/>
              <w:snapToGrid w:val="0"/>
              <w:ind w:firstLineChars="0" w:firstLine="0"/>
              <w:jc w:val="left"/>
              <w:rPr>
                <w:lang w:eastAsia="fr-FR"/>
              </w:rPr>
            </w:pPr>
            <w:r w:rsidRPr="00F50290">
              <w:rPr>
                <w:lang w:eastAsia="fr-FR"/>
              </w:rPr>
              <w:t>Total</w:t>
            </w:r>
          </w:p>
        </w:tc>
        <w:tc>
          <w:tcPr>
            <w:tcW w:w="342" w:type="pct"/>
            <w:shd w:val="clear" w:color="000000" w:fill="FFFFFF"/>
            <w:noWrap/>
            <w:vAlign w:val="bottom"/>
            <w:hideMark/>
          </w:tcPr>
          <w:p w14:paraId="1E203ED6" w14:textId="77777777" w:rsidR="00F50290" w:rsidRPr="00F50290" w:rsidRDefault="00F50290" w:rsidP="00F50290">
            <w:pPr>
              <w:adjustRightInd w:val="0"/>
              <w:snapToGrid w:val="0"/>
              <w:ind w:firstLineChars="0" w:firstLine="0"/>
              <w:jc w:val="center"/>
              <w:rPr>
                <w:lang w:eastAsia="fr-FR"/>
              </w:rPr>
            </w:pPr>
            <w:r w:rsidRPr="00F50290">
              <w:rPr>
                <w:lang w:eastAsia="fr-FR"/>
              </w:rPr>
              <w:t>1066</w:t>
            </w:r>
          </w:p>
        </w:tc>
        <w:tc>
          <w:tcPr>
            <w:tcW w:w="1155" w:type="pct"/>
            <w:shd w:val="clear" w:color="000000" w:fill="FFFFFF"/>
            <w:noWrap/>
            <w:vAlign w:val="bottom"/>
            <w:hideMark/>
          </w:tcPr>
          <w:p w14:paraId="56176B23" w14:textId="77777777" w:rsidR="00F50290" w:rsidRPr="00F50290" w:rsidRDefault="00F50290" w:rsidP="00F50290">
            <w:pPr>
              <w:adjustRightInd w:val="0"/>
              <w:snapToGrid w:val="0"/>
              <w:ind w:firstLineChars="0" w:firstLine="0"/>
              <w:jc w:val="center"/>
              <w:rPr>
                <w:lang w:eastAsia="fr-FR"/>
              </w:rPr>
            </w:pPr>
            <w:r w:rsidRPr="00F50290">
              <w:rPr>
                <w:lang w:eastAsia="fr-FR"/>
              </w:rPr>
              <w:t>4.37 (2.30)</w:t>
            </w:r>
          </w:p>
        </w:tc>
        <w:tc>
          <w:tcPr>
            <w:tcW w:w="698" w:type="pct"/>
            <w:shd w:val="clear" w:color="000000" w:fill="FFFFFF"/>
            <w:noWrap/>
            <w:vAlign w:val="bottom"/>
            <w:hideMark/>
          </w:tcPr>
          <w:p w14:paraId="5B75FDEC" w14:textId="77777777" w:rsidR="00F50290" w:rsidRPr="00F50290" w:rsidRDefault="00F50290" w:rsidP="00F50290">
            <w:pPr>
              <w:adjustRightInd w:val="0"/>
              <w:snapToGrid w:val="0"/>
              <w:ind w:firstLineChars="0" w:firstLine="0"/>
              <w:jc w:val="center"/>
              <w:rPr>
                <w:lang w:eastAsia="fr-FR"/>
              </w:rPr>
            </w:pPr>
            <w:r w:rsidRPr="00F50290">
              <w:rPr>
                <w:lang w:eastAsia="fr-FR"/>
              </w:rPr>
              <w:t>2-4-6</w:t>
            </w:r>
          </w:p>
        </w:tc>
        <w:tc>
          <w:tcPr>
            <w:tcW w:w="333" w:type="pct"/>
            <w:shd w:val="clear" w:color="000000" w:fill="FFFFFF"/>
            <w:noWrap/>
            <w:vAlign w:val="bottom"/>
            <w:hideMark/>
          </w:tcPr>
          <w:p w14:paraId="538AEA12" w14:textId="77777777" w:rsidR="00F50290" w:rsidRPr="00F50290" w:rsidRDefault="00F50290" w:rsidP="00F50290">
            <w:pPr>
              <w:adjustRightInd w:val="0"/>
              <w:snapToGrid w:val="0"/>
              <w:ind w:firstLineChars="0" w:firstLine="0"/>
              <w:jc w:val="center"/>
              <w:rPr>
                <w:lang w:eastAsia="fr-FR"/>
              </w:rPr>
            </w:pPr>
            <w:r w:rsidRPr="00F50290">
              <w:rPr>
                <w:lang w:eastAsia="fr-FR"/>
              </w:rPr>
              <w:t>1119</w:t>
            </w:r>
          </w:p>
        </w:tc>
        <w:tc>
          <w:tcPr>
            <w:tcW w:w="1074" w:type="pct"/>
            <w:shd w:val="clear" w:color="000000" w:fill="FFFFFF"/>
            <w:noWrap/>
            <w:vAlign w:val="bottom"/>
            <w:hideMark/>
          </w:tcPr>
          <w:p w14:paraId="1342A29D" w14:textId="77777777" w:rsidR="00F50290" w:rsidRPr="00F50290" w:rsidRDefault="00F50290" w:rsidP="00F50290">
            <w:pPr>
              <w:adjustRightInd w:val="0"/>
              <w:snapToGrid w:val="0"/>
              <w:ind w:firstLineChars="0" w:firstLine="0"/>
              <w:jc w:val="center"/>
              <w:rPr>
                <w:lang w:eastAsia="fr-FR"/>
              </w:rPr>
            </w:pPr>
            <w:r w:rsidRPr="00F50290">
              <w:rPr>
                <w:lang w:eastAsia="fr-FR"/>
              </w:rPr>
              <w:t>2.11 (2.23)</w:t>
            </w:r>
          </w:p>
        </w:tc>
        <w:tc>
          <w:tcPr>
            <w:tcW w:w="708" w:type="pct"/>
            <w:shd w:val="clear" w:color="000000" w:fill="FFFFFF"/>
            <w:noWrap/>
            <w:vAlign w:val="bottom"/>
            <w:hideMark/>
          </w:tcPr>
          <w:p w14:paraId="7E650DFD" w14:textId="77777777" w:rsidR="00F50290" w:rsidRPr="00F50290" w:rsidRDefault="00F50290" w:rsidP="00F50290">
            <w:pPr>
              <w:adjustRightInd w:val="0"/>
              <w:snapToGrid w:val="0"/>
              <w:ind w:firstLineChars="0" w:firstLine="0"/>
              <w:jc w:val="center"/>
              <w:rPr>
                <w:lang w:eastAsia="fr-FR"/>
              </w:rPr>
            </w:pPr>
            <w:r w:rsidRPr="00F50290">
              <w:rPr>
                <w:lang w:eastAsia="fr-FR"/>
              </w:rPr>
              <w:t>1-1-3</w:t>
            </w:r>
          </w:p>
        </w:tc>
      </w:tr>
    </w:tbl>
    <w:p w14:paraId="33399864" w14:textId="6FE7578C" w:rsidR="00EB69D3" w:rsidRDefault="006B668C" w:rsidP="00F50290">
      <w:pPr>
        <w:pStyle w:val="a1"/>
        <w:rPr>
          <w:lang w:eastAsia="fr-FR"/>
        </w:rPr>
      </w:pPr>
      <w:r w:rsidRPr="00BC70AA">
        <w:rPr>
          <w:lang w:eastAsia="fr-FR"/>
        </w:rPr>
        <w:t>Analysis</w:t>
      </w:r>
      <w:r w:rsidR="00594DEB" w:rsidRPr="00BC70AA">
        <w:rPr>
          <w:lang w:eastAsia="fr-FR"/>
        </w:rPr>
        <w:t xml:space="preserve"> was</w:t>
      </w:r>
      <w:r w:rsidRPr="00BC70AA">
        <w:rPr>
          <w:lang w:eastAsia="fr-FR"/>
        </w:rPr>
        <w:t xml:space="preserve"> performed on patients consulting in December 2020. </w:t>
      </w:r>
      <w:r w:rsidR="00BA0B33" w:rsidRPr="00BC70AA">
        <w:rPr>
          <w:lang w:eastAsia="fr-FR"/>
        </w:rPr>
        <w:t>53</w:t>
      </w:r>
      <w:r w:rsidRPr="00BC70AA">
        <w:rPr>
          <w:lang w:eastAsia="fr-FR"/>
        </w:rPr>
        <w:t xml:space="preserve"> patients were asymptomatic.</w:t>
      </w:r>
    </w:p>
    <w:p w14:paraId="77DDA1DC" w14:textId="77777777" w:rsidR="00F50290" w:rsidRDefault="00F50290" w:rsidP="00F50290">
      <w:pPr>
        <w:ind w:firstLine="420"/>
        <w:rPr>
          <w:rFonts w:eastAsiaTheme="minorEastAsia"/>
        </w:rPr>
      </w:pPr>
    </w:p>
    <w:p w14:paraId="2A6F3332" w14:textId="77777777" w:rsidR="00F50290" w:rsidRDefault="00F50290" w:rsidP="00F50290">
      <w:pPr>
        <w:ind w:firstLine="420"/>
        <w:rPr>
          <w:rFonts w:eastAsiaTheme="minorEastAsia"/>
        </w:rPr>
      </w:pPr>
    </w:p>
    <w:p w14:paraId="4397FB6F" w14:textId="3A4F5DFB" w:rsidR="00C74062" w:rsidRPr="00BC70AA" w:rsidRDefault="00594DEB" w:rsidP="00F50290">
      <w:pPr>
        <w:pStyle w:val="a0"/>
        <w:spacing w:before="240" w:after="240"/>
        <w:ind w:leftChars="0" w:left="0"/>
        <w:jc w:val="center"/>
      </w:pPr>
      <w:r w:rsidRPr="00BC70AA">
        <w:t>Supplementary Table 3. Reasons for nontreatment (n = 816)</w:t>
      </w:r>
      <w:r w:rsidR="000F49B7">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74"/>
        <w:gridCol w:w="2295"/>
        <w:gridCol w:w="2359"/>
      </w:tblGrid>
      <w:tr w:rsidR="00BC70AA" w:rsidRPr="000F49B7" w14:paraId="66F8DA8D" w14:textId="77777777" w:rsidTr="000F49B7">
        <w:trPr>
          <w:trHeight w:val="20"/>
        </w:trPr>
        <w:tc>
          <w:tcPr>
            <w:tcW w:w="2583" w:type="pct"/>
            <w:noWrap/>
            <w:hideMark/>
          </w:tcPr>
          <w:p w14:paraId="3895B9A0" w14:textId="77777777" w:rsidR="00C74062" w:rsidRPr="000F49B7" w:rsidRDefault="00C74062" w:rsidP="000F49B7">
            <w:pPr>
              <w:adjustRightInd w:val="0"/>
              <w:snapToGrid w:val="0"/>
              <w:ind w:firstLineChars="0" w:firstLine="0"/>
              <w:rPr>
                <w:szCs w:val="24"/>
                <w:u w:val="single"/>
              </w:rPr>
            </w:pPr>
          </w:p>
        </w:tc>
        <w:tc>
          <w:tcPr>
            <w:tcW w:w="1192" w:type="pct"/>
            <w:noWrap/>
            <w:hideMark/>
          </w:tcPr>
          <w:p w14:paraId="62FF02F8" w14:textId="77777777" w:rsidR="00C74062" w:rsidRPr="000F49B7" w:rsidRDefault="00594DEB" w:rsidP="000F49B7">
            <w:pPr>
              <w:adjustRightInd w:val="0"/>
              <w:snapToGrid w:val="0"/>
              <w:ind w:firstLineChars="0" w:firstLine="0"/>
              <w:jc w:val="center"/>
              <w:rPr>
                <w:bCs/>
                <w:szCs w:val="24"/>
                <w:lang w:eastAsia="fr-FR"/>
              </w:rPr>
            </w:pPr>
            <w:r w:rsidRPr="000F49B7">
              <w:rPr>
                <w:bCs/>
                <w:szCs w:val="24"/>
                <w:lang w:eastAsia="fr-FR"/>
              </w:rPr>
              <w:t>N</w:t>
            </w:r>
          </w:p>
        </w:tc>
        <w:tc>
          <w:tcPr>
            <w:tcW w:w="1225" w:type="pct"/>
            <w:noWrap/>
            <w:hideMark/>
          </w:tcPr>
          <w:p w14:paraId="6C21C7BF" w14:textId="77777777" w:rsidR="00C74062" w:rsidRPr="000F49B7" w:rsidRDefault="00594DEB" w:rsidP="000F49B7">
            <w:pPr>
              <w:adjustRightInd w:val="0"/>
              <w:snapToGrid w:val="0"/>
              <w:ind w:firstLineChars="0" w:firstLine="0"/>
              <w:jc w:val="center"/>
              <w:rPr>
                <w:bCs/>
                <w:szCs w:val="24"/>
                <w:lang w:eastAsia="fr-FR"/>
              </w:rPr>
            </w:pPr>
            <w:r w:rsidRPr="000F49B7">
              <w:rPr>
                <w:bCs/>
                <w:szCs w:val="24"/>
                <w:lang w:eastAsia="fr-FR"/>
              </w:rPr>
              <w:t> %</w:t>
            </w:r>
          </w:p>
        </w:tc>
      </w:tr>
      <w:tr w:rsidR="00BC70AA" w:rsidRPr="000F49B7" w14:paraId="1726DC37" w14:textId="77777777" w:rsidTr="000F49B7">
        <w:trPr>
          <w:trHeight w:val="20"/>
        </w:trPr>
        <w:tc>
          <w:tcPr>
            <w:tcW w:w="2583" w:type="pct"/>
            <w:noWrap/>
            <w:hideMark/>
          </w:tcPr>
          <w:p w14:paraId="73E55046" w14:textId="77777777" w:rsidR="00C74062" w:rsidRPr="000F49B7" w:rsidRDefault="00594DEB" w:rsidP="000F49B7">
            <w:pPr>
              <w:adjustRightInd w:val="0"/>
              <w:snapToGrid w:val="0"/>
              <w:ind w:firstLineChars="0" w:firstLine="0"/>
              <w:rPr>
                <w:bCs/>
                <w:szCs w:val="24"/>
                <w:lang w:eastAsia="fr-FR"/>
              </w:rPr>
            </w:pPr>
            <w:r w:rsidRPr="000F49B7">
              <w:rPr>
                <w:bCs/>
                <w:szCs w:val="24"/>
                <w:lang w:eastAsia="fr-FR"/>
              </w:rPr>
              <w:t>No details</w:t>
            </w:r>
          </w:p>
        </w:tc>
        <w:tc>
          <w:tcPr>
            <w:tcW w:w="1192" w:type="pct"/>
            <w:noWrap/>
            <w:hideMark/>
          </w:tcPr>
          <w:p w14:paraId="3F4593B4"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375</w:t>
            </w:r>
          </w:p>
        </w:tc>
        <w:tc>
          <w:tcPr>
            <w:tcW w:w="1225" w:type="pct"/>
            <w:noWrap/>
            <w:hideMark/>
          </w:tcPr>
          <w:p w14:paraId="6B40270C" w14:textId="77777777" w:rsidR="00C74062" w:rsidRPr="000F49B7" w:rsidRDefault="006A12FE" w:rsidP="000F49B7">
            <w:pPr>
              <w:adjustRightInd w:val="0"/>
              <w:snapToGrid w:val="0"/>
              <w:ind w:firstLineChars="0" w:firstLine="0"/>
              <w:jc w:val="center"/>
              <w:rPr>
                <w:szCs w:val="24"/>
                <w:lang w:eastAsia="fr-FR"/>
              </w:rPr>
            </w:pPr>
            <w:r w:rsidRPr="000F49B7">
              <w:rPr>
                <w:szCs w:val="24"/>
                <w:lang w:eastAsia="fr-FR"/>
              </w:rPr>
              <w:t>46.0</w:t>
            </w:r>
          </w:p>
        </w:tc>
      </w:tr>
      <w:tr w:rsidR="00BC70AA" w:rsidRPr="000F49B7" w14:paraId="0204E9FD" w14:textId="77777777" w:rsidTr="000F49B7">
        <w:trPr>
          <w:trHeight w:val="20"/>
        </w:trPr>
        <w:tc>
          <w:tcPr>
            <w:tcW w:w="2583" w:type="pct"/>
            <w:noWrap/>
            <w:hideMark/>
          </w:tcPr>
          <w:p w14:paraId="48DAF057" w14:textId="77777777" w:rsidR="00C74062" w:rsidRPr="000F49B7" w:rsidRDefault="00594DEB" w:rsidP="000F49B7">
            <w:pPr>
              <w:adjustRightInd w:val="0"/>
              <w:snapToGrid w:val="0"/>
              <w:ind w:firstLineChars="0" w:firstLine="0"/>
              <w:rPr>
                <w:bCs/>
                <w:szCs w:val="24"/>
                <w:lang w:eastAsia="fr-FR"/>
              </w:rPr>
            </w:pPr>
            <w:r w:rsidRPr="000F49B7">
              <w:rPr>
                <w:bCs/>
                <w:szCs w:val="24"/>
                <w:lang w:eastAsia="fr-FR"/>
              </w:rPr>
              <w:t>Contraindications</w:t>
            </w:r>
          </w:p>
        </w:tc>
        <w:tc>
          <w:tcPr>
            <w:tcW w:w="1192" w:type="pct"/>
            <w:noWrap/>
            <w:hideMark/>
          </w:tcPr>
          <w:p w14:paraId="12430297"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182</w:t>
            </w:r>
          </w:p>
        </w:tc>
        <w:tc>
          <w:tcPr>
            <w:tcW w:w="1225" w:type="pct"/>
            <w:noWrap/>
            <w:hideMark/>
          </w:tcPr>
          <w:p w14:paraId="2FC70B2F" w14:textId="77777777" w:rsidR="00C74062" w:rsidRPr="000F49B7" w:rsidRDefault="006A12FE" w:rsidP="000F49B7">
            <w:pPr>
              <w:adjustRightInd w:val="0"/>
              <w:snapToGrid w:val="0"/>
              <w:ind w:firstLineChars="0" w:firstLine="0"/>
              <w:jc w:val="center"/>
              <w:rPr>
                <w:szCs w:val="24"/>
                <w:lang w:eastAsia="fr-FR"/>
              </w:rPr>
            </w:pPr>
            <w:r w:rsidRPr="000F49B7">
              <w:rPr>
                <w:szCs w:val="24"/>
                <w:lang w:eastAsia="fr-FR"/>
              </w:rPr>
              <w:t>22.3</w:t>
            </w:r>
          </w:p>
        </w:tc>
      </w:tr>
      <w:tr w:rsidR="00BC70AA" w:rsidRPr="000F49B7" w14:paraId="3C9C23EC" w14:textId="77777777" w:rsidTr="000F49B7">
        <w:trPr>
          <w:trHeight w:val="20"/>
        </w:trPr>
        <w:tc>
          <w:tcPr>
            <w:tcW w:w="2583" w:type="pct"/>
            <w:noWrap/>
            <w:hideMark/>
          </w:tcPr>
          <w:p w14:paraId="11912F35" w14:textId="77777777" w:rsidR="00C74062" w:rsidRPr="000F49B7" w:rsidRDefault="00594DEB" w:rsidP="000F49B7">
            <w:pPr>
              <w:adjustRightInd w:val="0"/>
              <w:snapToGrid w:val="0"/>
              <w:ind w:firstLineChars="0" w:firstLine="0"/>
              <w:rPr>
                <w:bCs/>
                <w:szCs w:val="24"/>
                <w:lang w:eastAsia="fr-FR"/>
              </w:rPr>
            </w:pPr>
            <w:r w:rsidRPr="000F49B7">
              <w:rPr>
                <w:bCs/>
                <w:szCs w:val="24"/>
                <w:lang w:eastAsia="fr-FR"/>
              </w:rPr>
              <w:t>Refusal</w:t>
            </w:r>
          </w:p>
        </w:tc>
        <w:tc>
          <w:tcPr>
            <w:tcW w:w="1192" w:type="pct"/>
            <w:noWrap/>
            <w:hideMark/>
          </w:tcPr>
          <w:p w14:paraId="09CCC2C0" w14:textId="77777777" w:rsidR="00C74062" w:rsidRPr="000F49B7" w:rsidRDefault="006A12FE" w:rsidP="000F49B7">
            <w:pPr>
              <w:adjustRightInd w:val="0"/>
              <w:snapToGrid w:val="0"/>
              <w:ind w:firstLineChars="0" w:firstLine="0"/>
              <w:jc w:val="center"/>
              <w:rPr>
                <w:szCs w:val="24"/>
                <w:lang w:eastAsia="fr-FR"/>
              </w:rPr>
            </w:pPr>
            <w:r w:rsidRPr="000F49B7">
              <w:rPr>
                <w:szCs w:val="24"/>
                <w:lang w:eastAsia="fr-FR"/>
              </w:rPr>
              <w:t>159</w:t>
            </w:r>
          </w:p>
        </w:tc>
        <w:tc>
          <w:tcPr>
            <w:tcW w:w="1225" w:type="pct"/>
            <w:noWrap/>
            <w:hideMark/>
          </w:tcPr>
          <w:p w14:paraId="0F57F69A"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19.5</w:t>
            </w:r>
          </w:p>
        </w:tc>
      </w:tr>
      <w:tr w:rsidR="00BC70AA" w:rsidRPr="000F49B7" w14:paraId="6DCC7C7D" w14:textId="77777777" w:rsidTr="000F49B7">
        <w:trPr>
          <w:trHeight w:val="20"/>
        </w:trPr>
        <w:tc>
          <w:tcPr>
            <w:tcW w:w="2583" w:type="pct"/>
            <w:noWrap/>
            <w:hideMark/>
          </w:tcPr>
          <w:p w14:paraId="4D1AF47E" w14:textId="77777777" w:rsidR="00C74062" w:rsidRPr="000F49B7" w:rsidRDefault="00594DEB" w:rsidP="000F49B7">
            <w:pPr>
              <w:adjustRightInd w:val="0"/>
              <w:snapToGrid w:val="0"/>
              <w:ind w:firstLineChars="0" w:firstLine="0"/>
              <w:rPr>
                <w:bCs/>
                <w:szCs w:val="24"/>
                <w:lang w:eastAsia="fr-FR"/>
              </w:rPr>
            </w:pPr>
            <w:r w:rsidRPr="000F49B7">
              <w:rPr>
                <w:bCs/>
                <w:szCs w:val="24"/>
                <w:lang w:eastAsia="fr-FR"/>
              </w:rPr>
              <w:t xml:space="preserve">Because </w:t>
            </w:r>
            <w:proofErr w:type="spellStart"/>
            <w:r w:rsidRPr="000F49B7">
              <w:rPr>
                <w:bCs/>
                <w:szCs w:val="24"/>
                <w:lang w:eastAsia="fr-FR"/>
              </w:rPr>
              <w:t>asymptomatic</w:t>
            </w:r>
            <w:r w:rsidRPr="000F49B7">
              <w:rPr>
                <w:bCs/>
                <w:szCs w:val="24"/>
                <w:vertAlign w:val="superscript"/>
                <w:lang w:eastAsia="fr-FR"/>
              </w:rPr>
              <w:t>a</w:t>
            </w:r>
            <w:proofErr w:type="spellEnd"/>
          </w:p>
        </w:tc>
        <w:tc>
          <w:tcPr>
            <w:tcW w:w="1192" w:type="pct"/>
            <w:noWrap/>
            <w:hideMark/>
          </w:tcPr>
          <w:p w14:paraId="1E2264DC" w14:textId="77777777" w:rsidR="00C74062" w:rsidRPr="000F49B7" w:rsidRDefault="006A12FE" w:rsidP="000F49B7">
            <w:pPr>
              <w:adjustRightInd w:val="0"/>
              <w:snapToGrid w:val="0"/>
              <w:ind w:firstLineChars="0" w:firstLine="0"/>
              <w:jc w:val="center"/>
              <w:rPr>
                <w:szCs w:val="24"/>
                <w:lang w:eastAsia="fr-FR"/>
              </w:rPr>
            </w:pPr>
            <w:r w:rsidRPr="000F49B7">
              <w:rPr>
                <w:szCs w:val="24"/>
                <w:lang w:eastAsia="fr-FR"/>
              </w:rPr>
              <w:t>80</w:t>
            </w:r>
          </w:p>
        </w:tc>
        <w:tc>
          <w:tcPr>
            <w:tcW w:w="1225" w:type="pct"/>
            <w:noWrap/>
            <w:hideMark/>
          </w:tcPr>
          <w:p w14:paraId="288412A8"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9.8</w:t>
            </w:r>
          </w:p>
        </w:tc>
      </w:tr>
      <w:tr w:rsidR="00BC70AA" w:rsidRPr="000F49B7" w14:paraId="57A84D2B" w14:textId="77777777" w:rsidTr="000F49B7">
        <w:trPr>
          <w:trHeight w:val="20"/>
        </w:trPr>
        <w:tc>
          <w:tcPr>
            <w:tcW w:w="2583" w:type="pct"/>
            <w:noWrap/>
            <w:hideMark/>
          </w:tcPr>
          <w:p w14:paraId="58D0AFDC" w14:textId="77777777" w:rsidR="006A12FE" w:rsidRPr="000F49B7" w:rsidRDefault="00594DEB" w:rsidP="000F49B7">
            <w:pPr>
              <w:adjustRightInd w:val="0"/>
              <w:snapToGrid w:val="0"/>
              <w:ind w:firstLineChars="0" w:firstLine="0"/>
              <w:rPr>
                <w:bCs/>
                <w:szCs w:val="24"/>
                <w:vertAlign w:val="superscript"/>
                <w:lang w:eastAsia="fr-FR"/>
              </w:rPr>
            </w:pPr>
            <w:proofErr w:type="spellStart"/>
            <w:r w:rsidRPr="000F49B7">
              <w:rPr>
                <w:bCs/>
                <w:szCs w:val="24"/>
                <w:lang w:eastAsia="fr-FR"/>
              </w:rPr>
              <w:t>Pregnancy</w:t>
            </w:r>
            <w:r w:rsidRPr="000F49B7">
              <w:rPr>
                <w:bCs/>
                <w:szCs w:val="24"/>
                <w:vertAlign w:val="superscript"/>
                <w:lang w:eastAsia="fr-FR"/>
              </w:rPr>
              <w:t>b</w:t>
            </w:r>
            <w:proofErr w:type="spellEnd"/>
          </w:p>
        </w:tc>
        <w:tc>
          <w:tcPr>
            <w:tcW w:w="1192" w:type="pct"/>
            <w:noWrap/>
            <w:hideMark/>
          </w:tcPr>
          <w:p w14:paraId="58F76CDA"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11</w:t>
            </w:r>
          </w:p>
        </w:tc>
        <w:tc>
          <w:tcPr>
            <w:tcW w:w="1225" w:type="pct"/>
            <w:noWrap/>
            <w:hideMark/>
          </w:tcPr>
          <w:p w14:paraId="2717D08C" w14:textId="77777777" w:rsidR="00C74062" w:rsidRPr="000F49B7" w:rsidRDefault="006A12FE" w:rsidP="000F49B7">
            <w:pPr>
              <w:adjustRightInd w:val="0"/>
              <w:snapToGrid w:val="0"/>
              <w:ind w:firstLineChars="0" w:firstLine="0"/>
              <w:jc w:val="center"/>
              <w:rPr>
                <w:szCs w:val="24"/>
                <w:lang w:eastAsia="fr-FR"/>
              </w:rPr>
            </w:pPr>
            <w:r w:rsidRPr="000F49B7">
              <w:rPr>
                <w:szCs w:val="24"/>
                <w:lang w:eastAsia="fr-FR"/>
              </w:rPr>
              <w:t>1.3</w:t>
            </w:r>
          </w:p>
        </w:tc>
      </w:tr>
      <w:tr w:rsidR="00BC70AA" w:rsidRPr="000F49B7" w14:paraId="07ED3FD8" w14:textId="77777777" w:rsidTr="000F49B7">
        <w:trPr>
          <w:trHeight w:val="20"/>
        </w:trPr>
        <w:tc>
          <w:tcPr>
            <w:tcW w:w="2583" w:type="pct"/>
            <w:noWrap/>
            <w:hideMark/>
          </w:tcPr>
          <w:p w14:paraId="6EA5614E" w14:textId="77777777" w:rsidR="00C74062" w:rsidRPr="000F49B7" w:rsidRDefault="00594DEB" w:rsidP="000F49B7">
            <w:pPr>
              <w:adjustRightInd w:val="0"/>
              <w:snapToGrid w:val="0"/>
              <w:ind w:firstLineChars="0" w:firstLine="0"/>
              <w:rPr>
                <w:bCs/>
                <w:szCs w:val="24"/>
                <w:lang w:eastAsia="fr-FR"/>
              </w:rPr>
            </w:pPr>
            <w:proofErr w:type="spellStart"/>
            <w:r w:rsidRPr="000F49B7">
              <w:rPr>
                <w:bCs/>
                <w:szCs w:val="24"/>
                <w:lang w:eastAsia="fr-FR"/>
              </w:rPr>
              <w:t>Breastfeeding</w:t>
            </w:r>
            <w:r w:rsidR="006A12FE" w:rsidRPr="000F49B7">
              <w:rPr>
                <w:bCs/>
                <w:szCs w:val="24"/>
                <w:vertAlign w:val="superscript"/>
                <w:lang w:eastAsia="fr-FR"/>
              </w:rPr>
              <w:t>c</w:t>
            </w:r>
            <w:proofErr w:type="spellEnd"/>
          </w:p>
        </w:tc>
        <w:tc>
          <w:tcPr>
            <w:tcW w:w="1192" w:type="pct"/>
            <w:noWrap/>
            <w:hideMark/>
          </w:tcPr>
          <w:p w14:paraId="5992E2BF"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5</w:t>
            </w:r>
          </w:p>
        </w:tc>
        <w:tc>
          <w:tcPr>
            <w:tcW w:w="1225" w:type="pct"/>
            <w:noWrap/>
            <w:hideMark/>
          </w:tcPr>
          <w:p w14:paraId="7311AB80" w14:textId="77777777" w:rsidR="00C74062" w:rsidRPr="000F49B7" w:rsidRDefault="006A12FE" w:rsidP="000F49B7">
            <w:pPr>
              <w:adjustRightInd w:val="0"/>
              <w:snapToGrid w:val="0"/>
              <w:ind w:firstLineChars="0" w:firstLine="0"/>
              <w:jc w:val="center"/>
              <w:rPr>
                <w:szCs w:val="24"/>
                <w:lang w:eastAsia="fr-FR"/>
              </w:rPr>
            </w:pPr>
            <w:r w:rsidRPr="000F49B7">
              <w:rPr>
                <w:szCs w:val="24"/>
                <w:lang w:eastAsia="fr-FR"/>
              </w:rPr>
              <w:t>0.6</w:t>
            </w:r>
          </w:p>
        </w:tc>
      </w:tr>
      <w:tr w:rsidR="00BC70AA" w:rsidRPr="000F49B7" w14:paraId="403127CB" w14:textId="77777777" w:rsidTr="000F49B7">
        <w:trPr>
          <w:trHeight w:val="20"/>
        </w:trPr>
        <w:tc>
          <w:tcPr>
            <w:tcW w:w="2583" w:type="pct"/>
            <w:noWrap/>
            <w:hideMark/>
          </w:tcPr>
          <w:p w14:paraId="33B6FC24" w14:textId="77777777" w:rsidR="00C74062" w:rsidRPr="000F49B7" w:rsidRDefault="00594DEB" w:rsidP="000F49B7">
            <w:pPr>
              <w:adjustRightInd w:val="0"/>
              <w:snapToGrid w:val="0"/>
              <w:ind w:firstLineChars="0" w:firstLine="0"/>
              <w:rPr>
                <w:bCs/>
                <w:szCs w:val="24"/>
                <w:lang w:eastAsia="fr-FR"/>
              </w:rPr>
            </w:pPr>
            <w:r w:rsidRPr="000F49B7">
              <w:rPr>
                <w:bCs/>
                <w:szCs w:val="24"/>
                <w:lang w:eastAsia="fr-FR"/>
              </w:rPr>
              <w:t>Language barrier</w:t>
            </w:r>
          </w:p>
        </w:tc>
        <w:tc>
          <w:tcPr>
            <w:tcW w:w="1192" w:type="pct"/>
            <w:noWrap/>
            <w:hideMark/>
          </w:tcPr>
          <w:p w14:paraId="0DF3AD2D"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3</w:t>
            </w:r>
          </w:p>
        </w:tc>
        <w:tc>
          <w:tcPr>
            <w:tcW w:w="1225" w:type="pct"/>
            <w:noWrap/>
            <w:hideMark/>
          </w:tcPr>
          <w:p w14:paraId="58473E62" w14:textId="77777777" w:rsidR="00C74062" w:rsidRPr="000F49B7" w:rsidRDefault="006A12FE" w:rsidP="000F49B7">
            <w:pPr>
              <w:adjustRightInd w:val="0"/>
              <w:snapToGrid w:val="0"/>
              <w:ind w:firstLineChars="0" w:firstLine="0"/>
              <w:jc w:val="center"/>
              <w:rPr>
                <w:szCs w:val="24"/>
                <w:lang w:eastAsia="fr-FR"/>
              </w:rPr>
            </w:pPr>
            <w:r w:rsidRPr="000F49B7">
              <w:rPr>
                <w:szCs w:val="24"/>
                <w:lang w:eastAsia="fr-FR"/>
              </w:rPr>
              <w:t>0.4</w:t>
            </w:r>
          </w:p>
        </w:tc>
      </w:tr>
      <w:tr w:rsidR="005226B6" w:rsidRPr="000F49B7" w14:paraId="6E69CBDF" w14:textId="77777777" w:rsidTr="000F49B7">
        <w:trPr>
          <w:trHeight w:val="20"/>
        </w:trPr>
        <w:tc>
          <w:tcPr>
            <w:tcW w:w="2583" w:type="pct"/>
            <w:noWrap/>
            <w:hideMark/>
          </w:tcPr>
          <w:p w14:paraId="38D069B1" w14:textId="77777777" w:rsidR="00C74062" w:rsidRPr="000F49B7" w:rsidRDefault="00594DEB" w:rsidP="000F49B7">
            <w:pPr>
              <w:adjustRightInd w:val="0"/>
              <w:snapToGrid w:val="0"/>
              <w:ind w:firstLineChars="0" w:firstLine="0"/>
              <w:rPr>
                <w:bCs/>
                <w:szCs w:val="24"/>
                <w:lang w:eastAsia="fr-FR"/>
              </w:rPr>
            </w:pPr>
            <w:proofErr w:type="spellStart"/>
            <w:r w:rsidRPr="000F49B7">
              <w:rPr>
                <w:bCs/>
                <w:szCs w:val="24"/>
                <w:lang w:eastAsia="fr-FR"/>
              </w:rPr>
              <w:t>Noncompliance</w:t>
            </w:r>
            <w:r w:rsidR="004B7139" w:rsidRPr="000F49B7">
              <w:rPr>
                <w:bCs/>
                <w:szCs w:val="24"/>
                <w:vertAlign w:val="superscript"/>
                <w:lang w:eastAsia="fr-FR"/>
              </w:rPr>
              <w:t>d</w:t>
            </w:r>
            <w:proofErr w:type="spellEnd"/>
          </w:p>
        </w:tc>
        <w:tc>
          <w:tcPr>
            <w:tcW w:w="1192" w:type="pct"/>
            <w:noWrap/>
            <w:hideMark/>
          </w:tcPr>
          <w:p w14:paraId="2E738810"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1</w:t>
            </w:r>
          </w:p>
        </w:tc>
        <w:tc>
          <w:tcPr>
            <w:tcW w:w="1225" w:type="pct"/>
            <w:noWrap/>
            <w:hideMark/>
          </w:tcPr>
          <w:p w14:paraId="2137A2B5" w14:textId="77777777" w:rsidR="00C74062" w:rsidRPr="000F49B7" w:rsidRDefault="00594DEB" w:rsidP="000F49B7">
            <w:pPr>
              <w:adjustRightInd w:val="0"/>
              <w:snapToGrid w:val="0"/>
              <w:ind w:firstLineChars="0" w:firstLine="0"/>
              <w:jc w:val="center"/>
              <w:rPr>
                <w:szCs w:val="24"/>
                <w:lang w:eastAsia="fr-FR"/>
              </w:rPr>
            </w:pPr>
            <w:r w:rsidRPr="000F49B7">
              <w:rPr>
                <w:szCs w:val="24"/>
                <w:lang w:eastAsia="fr-FR"/>
              </w:rPr>
              <w:t>0.1</w:t>
            </w:r>
          </w:p>
        </w:tc>
      </w:tr>
    </w:tbl>
    <w:p w14:paraId="40D9572E" w14:textId="77777777" w:rsidR="000F49B7" w:rsidRDefault="00594DEB" w:rsidP="000F49B7">
      <w:pPr>
        <w:pStyle w:val="a1"/>
      </w:pPr>
      <w:r w:rsidRPr="00BC70AA">
        <w:t xml:space="preserve">These reasons correspond to the reasons mentioned </w:t>
      </w:r>
      <w:r w:rsidRPr="00BC70AA">
        <w:rPr>
          <w:rFonts w:eastAsia="Calibri"/>
        </w:rPr>
        <w:t>in</w:t>
      </w:r>
      <w:r w:rsidRPr="00BC70AA">
        <w:t xml:space="preserve"> the medical file and do not represent our therapeutic protocol. </w:t>
      </w:r>
    </w:p>
    <w:p w14:paraId="5E23B8A1" w14:textId="665AB4DC" w:rsidR="009E034A" w:rsidRDefault="00C74062" w:rsidP="000F49B7">
      <w:pPr>
        <w:pStyle w:val="a1"/>
      </w:pPr>
      <w:proofErr w:type="spellStart"/>
      <w:r w:rsidRPr="00BC70AA">
        <w:rPr>
          <w:vertAlign w:val="superscript"/>
        </w:rPr>
        <w:t>a</w:t>
      </w:r>
      <w:r w:rsidR="00950FDD" w:rsidRPr="00BC70AA">
        <w:t>The</w:t>
      </w:r>
      <w:proofErr w:type="spellEnd"/>
      <w:r w:rsidR="00950FDD" w:rsidRPr="00BC70AA">
        <w:t xml:space="preserve"> protocol has always </w:t>
      </w:r>
      <w:r w:rsidR="00594DEB" w:rsidRPr="00BC70AA">
        <w:rPr>
          <w:rFonts w:eastAsia="Calibri"/>
        </w:rPr>
        <w:t xml:space="preserve">been </w:t>
      </w:r>
      <w:r w:rsidR="00950FDD" w:rsidRPr="00BC70AA">
        <w:t>provided to propose the treatment to all patients with a positive PCR</w:t>
      </w:r>
      <w:r w:rsidR="006D5B98" w:rsidRPr="00BC70AA">
        <w:t xml:space="preserve"> test</w:t>
      </w:r>
      <w:r w:rsidR="00950FDD" w:rsidRPr="00BC70AA">
        <w:t>, whether</w:t>
      </w:r>
      <w:r w:rsidR="006D5B98" w:rsidRPr="00BC70AA">
        <w:t xml:space="preserve"> or not they were</w:t>
      </w:r>
      <w:r w:rsidR="00950FDD" w:rsidRPr="00BC70AA">
        <w:t xml:space="preserve"> symptomatic. </w:t>
      </w:r>
      <w:proofErr w:type="spellStart"/>
      <w:r w:rsidR="006A12FE" w:rsidRPr="00BC70AA">
        <w:rPr>
          <w:vertAlign w:val="superscript"/>
        </w:rPr>
        <w:t>b</w:t>
      </w:r>
      <w:r w:rsidR="00950FDD" w:rsidRPr="00BC70AA">
        <w:t>Pregnancy</w:t>
      </w:r>
      <w:proofErr w:type="spellEnd"/>
      <w:r w:rsidR="00950FDD" w:rsidRPr="00BC70AA">
        <w:t xml:space="preserve"> was not a </w:t>
      </w:r>
      <w:r w:rsidR="00594DEB" w:rsidRPr="00BC70AA">
        <w:rPr>
          <w:rFonts w:eastAsia="Calibri"/>
        </w:rPr>
        <w:t>contraindication</w:t>
      </w:r>
      <w:r w:rsidR="00950FDD" w:rsidRPr="00BC70AA">
        <w:t xml:space="preserve"> for HCQ and AZ. Zinc was contraindicated during pregnancy. </w:t>
      </w:r>
      <w:proofErr w:type="spellStart"/>
      <w:r w:rsidR="004B7139" w:rsidRPr="00BC70AA">
        <w:rPr>
          <w:vertAlign w:val="superscript"/>
        </w:rPr>
        <w:t>c</w:t>
      </w:r>
      <w:r w:rsidR="00950FDD" w:rsidRPr="00BC70AA">
        <w:t>Breastfeeding</w:t>
      </w:r>
      <w:proofErr w:type="spellEnd"/>
      <w:r w:rsidR="00950FDD" w:rsidRPr="00BC70AA">
        <w:t xml:space="preserve"> was not a contraindication. </w:t>
      </w:r>
      <w:proofErr w:type="spellStart"/>
      <w:r w:rsidR="004B7139" w:rsidRPr="00BC70AA">
        <w:rPr>
          <w:vertAlign w:val="superscript"/>
        </w:rPr>
        <w:t>d</w:t>
      </w:r>
      <w:r w:rsidR="00DB374F" w:rsidRPr="00BC70AA">
        <w:t>This</w:t>
      </w:r>
      <w:proofErr w:type="spellEnd"/>
      <w:r w:rsidR="00DB374F" w:rsidRPr="00BC70AA">
        <w:t xml:space="preserve"> patient had no</w:t>
      </w:r>
      <w:r w:rsidR="00594DEB" w:rsidRPr="00BC70AA">
        <w:rPr>
          <w:rFonts w:eastAsia="Calibri"/>
        </w:rPr>
        <w:t xml:space="preserve"> contraindication</w:t>
      </w:r>
      <w:r w:rsidR="00B731FF" w:rsidRPr="00BC70AA">
        <w:rPr>
          <w:rFonts w:eastAsia="Calibri"/>
        </w:rPr>
        <w:t>, accepted treatment</w:t>
      </w:r>
      <w:r w:rsidR="00594DEB" w:rsidRPr="00BC70AA">
        <w:rPr>
          <w:rFonts w:eastAsia="Calibri"/>
        </w:rPr>
        <w:t xml:space="preserve"> and</w:t>
      </w:r>
      <w:r w:rsidR="00DB374F" w:rsidRPr="00BC70AA">
        <w:t xml:space="preserve"> was prescribed HCQ-AZ but </w:t>
      </w:r>
      <w:r w:rsidR="00B731FF" w:rsidRPr="00BC70AA">
        <w:t xml:space="preserve">finally </w:t>
      </w:r>
      <w:r w:rsidR="00DB374F" w:rsidRPr="00BC70AA">
        <w:t xml:space="preserve">decided not to take it. </w:t>
      </w:r>
    </w:p>
    <w:p w14:paraId="501177C9" w14:textId="77777777" w:rsidR="00012A05" w:rsidRDefault="00012A05" w:rsidP="00012A05">
      <w:pPr>
        <w:ind w:firstLine="420"/>
        <w:rPr>
          <w:rFonts w:eastAsiaTheme="minorEastAsia"/>
        </w:rPr>
      </w:pPr>
    </w:p>
    <w:p w14:paraId="685BD75F" w14:textId="77777777" w:rsidR="00012A05" w:rsidRDefault="00012A05" w:rsidP="00012A05">
      <w:pPr>
        <w:ind w:firstLine="420"/>
        <w:rPr>
          <w:rFonts w:eastAsiaTheme="minorEastAsia"/>
        </w:rPr>
      </w:pPr>
    </w:p>
    <w:p w14:paraId="1B6ED88D" w14:textId="492D4278" w:rsidR="00EF7360" w:rsidRPr="00BC70AA" w:rsidRDefault="00594DEB" w:rsidP="00012A05">
      <w:pPr>
        <w:pStyle w:val="a0"/>
        <w:spacing w:before="240" w:after="240"/>
        <w:ind w:leftChars="0" w:left="0"/>
        <w:jc w:val="center"/>
      </w:pPr>
      <w:r w:rsidRPr="00BC70AA">
        <w:t>Supplementary Table 4. ICU transfer according to age, HCQ-AZ and other treatments</w:t>
      </w:r>
    </w:p>
    <w:tbl>
      <w:tblPr>
        <w:tblW w:w="5000" w:type="pct"/>
        <w:tblCellMar>
          <w:left w:w="70" w:type="dxa"/>
          <w:right w:w="70" w:type="dxa"/>
        </w:tblCellMar>
        <w:tblLook w:val="04A0" w:firstRow="1" w:lastRow="0" w:firstColumn="1" w:lastColumn="0" w:noHBand="0" w:noVBand="1"/>
      </w:tblPr>
      <w:tblGrid>
        <w:gridCol w:w="650"/>
        <w:gridCol w:w="1542"/>
        <w:gridCol w:w="1567"/>
        <w:gridCol w:w="1032"/>
        <w:gridCol w:w="1450"/>
        <w:gridCol w:w="1032"/>
        <w:gridCol w:w="1327"/>
        <w:gridCol w:w="1028"/>
      </w:tblGrid>
      <w:tr w:rsidR="00012A05" w:rsidRPr="00012A05" w14:paraId="7F756758" w14:textId="77777777" w:rsidTr="00012A05">
        <w:trPr>
          <w:trHeight w:val="20"/>
        </w:trPr>
        <w:tc>
          <w:tcPr>
            <w:tcW w:w="1138" w:type="pct"/>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764775" w14:textId="77777777" w:rsidR="00012A05" w:rsidRPr="00012A05" w:rsidRDefault="00012A05" w:rsidP="00012A05">
            <w:pPr>
              <w:adjustRightInd w:val="0"/>
              <w:snapToGrid w:val="0"/>
              <w:ind w:firstLineChars="0" w:firstLine="0"/>
              <w:jc w:val="center"/>
              <w:rPr>
                <w:iCs/>
                <w:lang w:eastAsia="fr-FR"/>
              </w:rPr>
            </w:pPr>
            <w:r w:rsidRPr="00012A05">
              <w:rPr>
                <w:iCs/>
                <w:lang w:eastAsia="fr-FR"/>
              </w:rPr>
              <w:t> </w:t>
            </w:r>
          </w:p>
        </w:tc>
        <w:tc>
          <w:tcPr>
            <w:tcW w:w="1350"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02A009C2" w14:textId="77777777" w:rsidR="00012A05" w:rsidRPr="00012A05" w:rsidRDefault="00012A05" w:rsidP="0065038D">
            <w:pPr>
              <w:ind w:firstLineChars="0" w:firstLine="0"/>
              <w:jc w:val="center"/>
              <w:rPr>
                <w:bCs/>
                <w:iCs/>
                <w:lang w:eastAsia="fr-FR"/>
              </w:rPr>
            </w:pPr>
            <w:r w:rsidRPr="00012A05">
              <w:rPr>
                <w:bCs/>
                <w:iCs/>
                <w:lang w:eastAsia="fr-FR"/>
              </w:rPr>
              <w:t>All patients</w:t>
            </w:r>
          </w:p>
        </w:tc>
        <w:tc>
          <w:tcPr>
            <w:tcW w:w="1289"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1713A4E8" w14:textId="77777777" w:rsidR="00012A05" w:rsidRPr="00012A05" w:rsidRDefault="00012A05" w:rsidP="0065038D">
            <w:pPr>
              <w:ind w:firstLineChars="0" w:firstLine="0"/>
              <w:jc w:val="center"/>
              <w:rPr>
                <w:bCs/>
                <w:iCs/>
                <w:lang w:eastAsia="fr-FR"/>
              </w:rPr>
            </w:pPr>
            <w:r w:rsidRPr="00012A05">
              <w:rPr>
                <w:bCs/>
                <w:iCs/>
                <w:lang w:eastAsia="fr-FR"/>
              </w:rPr>
              <w:t>HCQ-AZ</w:t>
            </w:r>
          </w:p>
        </w:tc>
        <w:tc>
          <w:tcPr>
            <w:tcW w:w="1223"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055A9792" w14:textId="77777777" w:rsidR="00012A05" w:rsidRPr="00012A05" w:rsidRDefault="00012A05" w:rsidP="0065038D">
            <w:pPr>
              <w:ind w:firstLineChars="0" w:firstLine="0"/>
              <w:jc w:val="center"/>
              <w:rPr>
                <w:bCs/>
                <w:iCs/>
                <w:lang w:eastAsia="fr-FR"/>
              </w:rPr>
            </w:pPr>
            <w:r w:rsidRPr="00012A05">
              <w:rPr>
                <w:bCs/>
                <w:iCs/>
                <w:lang w:eastAsia="fr-FR"/>
              </w:rPr>
              <w:t>Other treatments</w:t>
            </w:r>
          </w:p>
        </w:tc>
      </w:tr>
      <w:tr w:rsidR="00012A05" w:rsidRPr="00012A05" w14:paraId="1688541C" w14:textId="77777777" w:rsidTr="00012A05">
        <w:trPr>
          <w:trHeight w:val="20"/>
        </w:trPr>
        <w:tc>
          <w:tcPr>
            <w:tcW w:w="1138" w:type="pct"/>
            <w:gridSpan w:val="2"/>
            <w:vMerge/>
            <w:tcBorders>
              <w:top w:val="single" w:sz="4" w:space="0" w:color="auto"/>
              <w:left w:val="single" w:sz="4" w:space="0" w:color="auto"/>
              <w:bottom w:val="single" w:sz="4" w:space="0" w:color="auto"/>
              <w:right w:val="single" w:sz="4" w:space="0" w:color="auto"/>
            </w:tcBorders>
            <w:vAlign w:val="center"/>
            <w:hideMark/>
          </w:tcPr>
          <w:p w14:paraId="560A9AB8" w14:textId="77777777" w:rsidR="00012A05" w:rsidRPr="00012A05" w:rsidRDefault="00012A05" w:rsidP="00012A05">
            <w:pPr>
              <w:adjustRightInd w:val="0"/>
              <w:snapToGrid w:val="0"/>
              <w:ind w:firstLineChars="0" w:firstLine="0"/>
              <w:rPr>
                <w:iCs/>
                <w:lang w:eastAsia="fr-FR"/>
              </w:rPr>
            </w:pP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DE7981" w14:textId="77777777" w:rsidR="00012A05" w:rsidRPr="00012A05" w:rsidRDefault="00012A05" w:rsidP="0065038D">
            <w:pPr>
              <w:ind w:firstLineChars="0" w:firstLine="0"/>
              <w:jc w:val="center"/>
              <w:rPr>
                <w:bCs/>
                <w:iCs/>
                <w:lang w:eastAsia="fr-FR"/>
              </w:rPr>
            </w:pPr>
            <w:r w:rsidRPr="00012A05">
              <w:rPr>
                <w:bCs/>
                <w:iCs/>
                <w:lang w:eastAsia="fr-FR"/>
              </w:rPr>
              <w:t>n</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4E842F3" w14:textId="77777777" w:rsidR="00012A05" w:rsidRPr="00012A05" w:rsidRDefault="00012A05" w:rsidP="0065038D">
            <w:pPr>
              <w:ind w:firstLineChars="0" w:firstLine="0"/>
              <w:jc w:val="center"/>
              <w:rPr>
                <w:bCs/>
                <w:iCs/>
                <w:lang w:eastAsia="fr-FR"/>
              </w:rPr>
            </w:pPr>
            <w:r w:rsidRPr="00012A05">
              <w:rPr>
                <w:bCs/>
                <w:iCs/>
                <w:lang w:eastAsia="fr-FR"/>
              </w:rPr>
              <w:t>%</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A72F59C" w14:textId="77777777" w:rsidR="00012A05" w:rsidRPr="00012A05" w:rsidRDefault="00012A05" w:rsidP="0065038D">
            <w:pPr>
              <w:ind w:firstLineChars="0" w:firstLine="0"/>
              <w:jc w:val="center"/>
              <w:rPr>
                <w:bCs/>
                <w:iCs/>
                <w:lang w:eastAsia="fr-FR"/>
              </w:rPr>
            </w:pPr>
            <w:r w:rsidRPr="00012A05">
              <w:rPr>
                <w:bCs/>
                <w:iCs/>
                <w:lang w:eastAsia="fr-FR"/>
              </w:rPr>
              <w:t>n</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4532AB" w14:textId="77777777" w:rsidR="00012A05" w:rsidRPr="00012A05" w:rsidRDefault="00012A05" w:rsidP="0065038D">
            <w:pPr>
              <w:ind w:firstLineChars="0" w:firstLine="0"/>
              <w:jc w:val="center"/>
              <w:rPr>
                <w:bCs/>
                <w:iCs/>
                <w:lang w:eastAsia="fr-FR"/>
              </w:rPr>
            </w:pPr>
            <w:r w:rsidRPr="00012A05">
              <w:rPr>
                <w:bCs/>
                <w:iCs/>
                <w:lang w:eastAsia="fr-FR"/>
              </w:rPr>
              <w:t>%</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682EA2" w14:textId="77777777" w:rsidR="00012A05" w:rsidRPr="00012A05" w:rsidRDefault="00012A05" w:rsidP="0065038D">
            <w:pPr>
              <w:ind w:firstLineChars="0" w:firstLine="0"/>
              <w:jc w:val="center"/>
              <w:rPr>
                <w:bCs/>
                <w:iCs/>
                <w:lang w:eastAsia="fr-FR"/>
              </w:rPr>
            </w:pPr>
            <w:r w:rsidRPr="00012A05">
              <w:rPr>
                <w:bCs/>
                <w:iCs/>
                <w:lang w:eastAsia="fr-FR"/>
              </w:rPr>
              <w:t>n</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CD1C53B" w14:textId="77777777" w:rsidR="00012A05" w:rsidRPr="00012A05" w:rsidRDefault="00012A05" w:rsidP="0065038D">
            <w:pPr>
              <w:ind w:firstLineChars="0" w:firstLine="0"/>
              <w:jc w:val="center"/>
              <w:rPr>
                <w:bCs/>
                <w:iCs/>
                <w:lang w:eastAsia="fr-FR"/>
              </w:rPr>
            </w:pPr>
            <w:r w:rsidRPr="00012A05">
              <w:rPr>
                <w:bCs/>
                <w:iCs/>
                <w:lang w:eastAsia="fr-FR"/>
              </w:rPr>
              <w:t>%</w:t>
            </w:r>
          </w:p>
        </w:tc>
      </w:tr>
      <w:tr w:rsidR="00012A05" w:rsidRPr="00012A05" w14:paraId="532730F5" w14:textId="77777777" w:rsidTr="00012A05">
        <w:trPr>
          <w:trHeight w:val="20"/>
        </w:trPr>
        <w:tc>
          <w:tcPr>
            <w:tcW w:w="1138" w:type="pct"/>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70F6A67" w14:textId="77777777" w:rsidR="00012A05" w:rsidRPr="00012A05" w:rsidRDefault="00012A05" w:rsidP="00012A05">
            <w:pPr>
              <w:adjustRightInd w:val="0"/>
              <w:snapToGrid w:val="0"/>
              <w:ind w:firstLineChars="0" w:firstLine="0"/>
              <w:rPr>
                <w:bCs/>
                <w:iCs/>
                <w:lang w:eastAsia="fr-FR"/>
              </w:rPr>
            </w:pPr>
            <w:r w:rsidRPr="00012A05">
              <w:rPr>
                <w:bCs/>
                <w:iCs/>
                <w:lang w:eastAsia="fr-FR"/>
              </w:rPr>
              <w:t>n</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7195AE" w14:textId="77777777" w:rsidR="00012A05" w:rsidRPr="00012A05" w:rsidRDefault="00012A05" w:rsidP="0065038D">
            <w:pPr>
              <w:ind w:firstLineChars="0" w:firstLine="0"/>
              <w:jc w:val="center"/>
              <w:rPr>
                <w:lang w:eastAsia="fr-FR"/>
              </w:rPr>
            </w:pPr>
            <w:r w:rsidRPr="00012A05">
              <w:rPr>
                <w:lang w:eastAsia="fr-FR"/>
              </w:rPr>
              <w:t>24/10,429</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88311E" w14:textId="77777777" w:rsidR="00012A05" w:rsidRPr="00012A05" w:rsidRDefault="00012A05" w:rsidP="0065038D">
            <w:pPr>
              <w:ind w:firstLineChars="0" w:firstLine="0"/>
              <w:jc w:val="center"/>
              <w:rPr>
                <w:lang w:eastAsia="fr-FR"/>
              </w:rPr>
            </w:pPr>
            <w:r w:rsidRPr="00012A05">
              <w:rPr>
                <w:lang w:eastAsia="fr-FR"/>
              </w:rPr>
              <w:t>0.2</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76A2C7" w14:textId="681AFB7E" w:rsidR="00012A05" w:rsidRPr="00012A05" w:rsidRDefault="00012A05" w:rsidP="0065038D">
            <w:pPr>
              <w:ind w:firstLineChars="0" w:firstLine="0"/>
              <w:jc w:val="center"/>
              <w:rPr>
                <w:lang w:eastAsia="fr-FR"/>
              </w:rPr>
            </w:pPr>
            <w:r>
              <w:rPr>
                <w:lang w:eastAsia="fr-FR"/>
              </w:rPr>
              <w:t>17/8</w:t>
            </w:r>
            <w:r w:rsidRPr="00012A05">
              <w:rPr>
                <w:lang w:eastAsia="fr-FR"/>
              </w:rPr>
              <w:t>315</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4FB2A3" w14:textId="77777777" w:rsidR="00012A05" w:rsidRPr="00012A05" w:rsidRDefault="00012A05" w:rsidP="0065038D">
            <w:pPr>
              <w:ind w:firstLineChars="0" w:firstLine="0"/>
              <w:jc w:val="center"/>
              <w:rPr>
                <w:lang w:eastAsia="fr-FR"/>
              </w:rPr>
            </w:pPr>
            <w:r w:rsidRPr="00012A05">
              <w:rPr>
                <w:lang w:eastAsia="fr-FR"/>
              </w:rPr>
              <w:t>0.2</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C936A8" w14:textId="53C056FB" w:rsidR="00012A05" w:rsidRPr="00012A05" w:rsidRDefault="00012A05" w:rsidP="0065038D">
            <w:pPr>
              <w:ind w:firstLineChars="0" w:firstLine="0"/>
              <w:jc w:val="center"/>
              <w:rPr>
                <w:lang w:eastAsia="fr-FR"/>
              </w:rPr>
            </w:pPr>
            <w:r w:rsidRPr="00012A05">
              <w:rPr>
                <w:lang w:eastAsia="fr-FR"/>
              </w:rPr>
              <w:t>7/2114</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5427FA2" w14:textId="77777777" w:rsidR="00012A05" w:rsidRPr="00012A05" w:rsidRDefault="00012A05" w:rsidP="0065038D">
            <w:pPr>
              <w:ind w:firstLineChars="0" w:firstLine="0"/>
              <w:jc w:val="center"/>
              <w:rPr>
                <w:lang w:eastAsia="fr-FR"/>
              </w:rPr>
            </w:pPr>
            <w:r w:rsidRPr="00012A05">
              <w:rPr>
                <w:lang w:eastAsia="fr-FR"/>
              </w:rPr>
              <w:t>0.3</w:t>
            </w:r>
          </w:p>
        </w:tc>
      </w:tr>
      <w:tr w:rsidR="00012A05" w:rsidRPr="00012A05" w14:paraId="2312DD6F" w14:textId="77777777" w:rsidTr="00012A05">
        <w:trPr>
          <w:trHeight w:val="20"/>
        </w:trPr>
        <w:tc>
          <w:tcPr>
            <w:tcW w:w="1138" w:type="pct"/>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8E0F4E" w14:textId="77777777" w:rsidR="00012A05" w:rsidRPr="00012A05" w:rsidRDefault="00012A05" w:rsidP="00012A05">
            <w:pPr>
              <w:adjustRightInd w:val="0"/>
              <w:snapToGrid w:val="0"/>
              <w:ind w:firstLineChars="0" w:firstLine="0"/>
              <w:rPr>
                <w:bCs/>
                <w:iCs/>
                <w:lang w:eastAsia="fr-FR"/>
              </w:rPr>
            </w:pPr>
            <w:r w:rsidRPr="00012A05">
              <w:rPr>
                <w:bCs/>
                <w:iCs/>
                <w:lang w:eastAsia="fr-FR"/>
              </w:rPr>
              <w:t>Age interval (years)</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1EDF72E" w14:textId="064BBC69" w:rsidR="00012A05" w:rsidRPr="00012A05" w:rsidRDefault="00012A05" w:rsidP="0065038D">
            <w:pPr>
              <w:ind w:firstLineChars="0" w:firstLine="0"/>
              <w:jc w:val="center"/>
              <w:rPr>
                <w:lang w:eastAsia="fr-FR"/>
              </w:rPr>
            </w:pP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130835F" w14:textId="2287CAFC" w:rsidR="00012A05" w:rsidRPr="00012A05" w:rsidRDefault="00012A05" w:rsidP="0065038D">
            <w:pPr>
              <w:ind w:firstLineChars="0" w:firstLine="0"/>
              <w:jc w:val="center"/>
              <w:rPr>
                <w:lang w:eastAsia="fr-FR"/>
              </w:rPr>
            </w:pP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DC4542" w14:textId="4E82D9EC" w:rsidR="00012A05" w:rsidRPr="00012A05" w:rsidRDefault="00012A05" w:rsidP="0065038D">
            <w:pPr>
              <w:ind w:firstLineChars="0" w:firstLine="0"/>
              <w:jc w:val="center"/>
              <w:rPr>
                <w:lang w:eastAsia="fr-FR"/>
              </w:rPr>
            </w:pP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59D962" w14:textId="0CEF0B4E" w:rsidR="00012A05" w:rsidRPr="00012A05" w:rsidRDefault="00012A05" w:rsidP="0065038D">
            <w:pPr>
              <w:ind w:firstLineChars="0" w:firstLine="0"/>
              <w:jc w:val="center"/>
              <w:rPr>
                <w:lang w:eastAsia="fr-FR"/>
              </w:rPr>
            </w:pP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BF8E8D" w14:textId="49915746" w:rsidR="00012A05" w:rsidRPr="00012A05" w:rsidRDefault="00012A05" w:rsidP="0065038D">
            <w:pPr>
              <w:ind w:firstLineChars="0" w:firstLine="0"/>
              <w:jc w:val="center"/>
              <w:rPr>
                <w:lang w:eastAsia="fr-FR"/>
              </w:rPr>
            </w:pP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2CCBA46" w14:textId="67CDEB26" w:rsidR="00012A05" w:rsidRPr="00012A05" w:rsidRDefault="00012A05" w:rsidP="0065038D">
            <w:pPr>
              <w:ind w:firstLineChars="0" w:firstLine="0"/>
              <w:jc w:val="center"/>
              <w:rPr>
                <w:lang w:eastAsia="fr-FR"/>
              </w:rPr>
            </w:pPr>
          </w:p>
        </w:tc>
      </w:tr>
      <w:tr w:rsidR="00012A05" w:rsidRPr="00012A05" w14:paraId="551B6809" w14:textId="77777777" w:rsidTr="00012A05">
        <w:trPr>
          <w:trHeight w:val="20"/>
        </w:trPr>
        <w:tc>
          <w:tcPr>
            <w:tcW w:w="33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5C5A22C" w14:textId="5219A074" w:rsidR="00012A05" w:rsidRPr="00012A05" w:rsidRDefault="00012A05" w:rsidP="00012A05">
            <w:pPr>
              <w:adjustRightInd w:val="0"/>
              <w:snapToGrid w:val="0"/>
              <w:ind w:firstLineChars="0" w:firstLine="0"/>
              <w:rPr>
                <w:iCs/>
                <w:lang w:eastAsia="fr-FR"/>
              </w:rPr>
            </w:pPr>
          </w:p>
        </w:tc>
        <w:tc>
          <w:tcPr>
            <w:tcW w:w="801" w:type="pct"/>
            <w:tcBorders>
              <w:top w:val="single" w:sz="4" w:space="0" w:color="auto"/>
              <w:left w:val="single" w:sz="4" w:space="0" w:color="auto"/>
              <w:bottom w:val="single" w:sz="4" w:space="0" w:color="auto"/>
              <w:right w:val="single" w:sz="4" w:space="0" w:color="auto"/>
            </w:tcBorders>
            <w:shd w:val="clear" w:color="000000" w:fill="FFFFFF"/>
            <w:vAlign w:val="center"/>
          </w:tcPr>
          <w:p w14:paraId="2654040E" w14:textId="23DE4546" w:rsidR="00012A05" w:rsidRPr="00012A05" w:rsidRDefault="00012A05" w:rsidP="00012A05">
            <w:pPr>
              <w:adjustRightInd w:val="0"/>
              <w:snapToGrid w:val="0"/>
              <w:ind w:left="16" w:firstLineChars="0" w:firstLine="0"/>
              <w:rPr>
                <w:iCs/>
                <w:lang w:eastAsia="fr-FR"/>
              </w:rPr>
            </w:pPr>
            <w:r w:rsidRPr="00012A05">
              <w:rPr>
                <w:iCs/>
                <w:lang w:eastAsia="fr-FR"/>
              </w:rPr>
              <w:t>18</w:t>
            </w:r>
            <w:r>
              <w:rPr>
                <w:iCs/>
                <w:lang w:eastAsia="fr-FR"/>
              </w:rPr>
              <w:t>–</w:t>
            </w:r>
            <w:r w:rsidRPr="00012A05">
              <w:rPr>
                <w:iCs/>
                <w:lang w:eastAsia="fr-FR"/>
              </w:rPr>
              <w:t>29</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9EB4A54" w14:textId="1A93AF13" w:rsidR="00012A05" w:rsidRPr="00012A05" w:rsidRDefault="0065038D" w:rsidP="0065038D">
            <w:pPr>
              <w:ind w:firstLineChars="0" w:firstLine="0"/>
              <w:jc w:val="center"/>
              <w:rPr>
                <w:lang w:eastAsia="fr-FR"/>
              </w:rPr>
            </w:pPr>
            <w:r>
              <w:rPr>
                <w:lang w:eastAsia="fr-FR"/>
              </w:rPr>
              <w:t>0/2</w:t>
            </w:r>
            <w:r w:rsidR="00012A05" w:rsidRPr="00012A05">
              <w:rPr>
                <w:lang w:eastAsia="fr-FR"/>
              </w:rPr>
              <w:t>157</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28F31E9" w14:textId="77777777" w:rsidR="00012A05" w:rsidRPr="00012A05" w:rsidRDefault="00012A05" w:rsidP="0065038D">
            <w:pPr>
              <w:ind w:firstLineChars="0" w:firstLine="0"/>
              <w:jc w:val="center"/>
              <w:rPr>
                <w:lang w:eastAsia="fr-FR"/>
              </w:rPr>
            </w:pPr>
            <w:r w:rsidRPr="00012A05">
              <w:rPr>
                <w:lang w:eastAsia="fr-FR"/>
              </w:rPr>
              <w:t>0.00</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F54AAB" w14:textId="6E2F01C3" w:rsidR="00012A05" w:rsidRPr="00012A05" w:rsidRDefault="00012A05" w:rsidP="0065038D">
            <w:pPr>
              <w:ind w:firstLineChars="0" w:firstLine="0"/>
              <w:jc w:val="center"/>
              <w:rPr>
                <w:lang w:eastAsia="fr-FR"/>
              </w:rPr>
            </w:pPr>
            <w:r w:rsidRPr="00012A05">
              <w:rPr>
                <w:lang w:eastAsia="fr-FR"/>
              </w:rPr>
              <w:t>0/1752</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C3E4795" w14:textId="77777777" w:rsidR="00012A05" w:rsidRPr="00012A05" w:rsidRDefault="00012A05" w:rsidP="0065038D">
            <w:pPr>
              <w:ind w:firstLineChars="0" w:firstLine="0"/>
              <w:jc w:val="center"/>
              <w:rPr>
                <w:lang w:eastAsia="fr-FR"/>
              </w:rPr>
            </w:pPr>
            <w:r w:rsidRPr="00012A05">
              <w:rPr>
                <w:lang w:eastAsia="fr-FR"/>
              </w:rPr>
              <w:t>0.00</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C68DCC3" w14:textId="77777777" w:rsidR="00012A05" w:rsidRPr="00012A05" w:rsidRDefault="00012A05" w:rsidP="0065038D">
            <w:pPr>
              <w:ind w:firstLineChars="0" w:firstLine="0"/>
              <w:jc w:val="center"/>
              <w:rPr>
                <w:lang w:eastAsia="fr-FR"/>
              </w:rPr>
            </w:pPr>
            <w:r w:rsidRPr="00012A05">
              <w:rPr>
                <w:lang w:eastAsia="fr-FR"/>
              </w:rPr>
              <w:t>0/405</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EA0054" w14:textId="77777777" w:rsidR="00012A05" w:rsidRPr="00012A05" w:rsidRDefault="00012A05" w:rsidP="0065038D">
            <w:pPr>
              <w:ind w:firstLineChars="0" w:firstLine="0"/>
              <w:jc w:val="center"/>
              <w:rPr>
                <w:lang w:eastAsia="fr-FR"/>
              </w:rPr>
            </w:pPr>
            <w:r w:rsidRPr="00012A05">
              <w:rPr>
                <w:lang w:eastAsia="fr-FR"/>
              </w:rPr>
              <w:t>0.00</w:t>
            </w:r>
          </w:p>
        </w:tc>
      </w:tr>
      <w:tr w:rsidR="00012A05" w:rsidRPr="00012A05" w14:paraId="144F34FC" w14:textId="77777777" w:rsidTr="00012A05">
        <w:trPr>
          <w:trHeight w:val="20"/>
        </w:trPr>
        <w:tc>
          <w:tcPr>
            <w:tcW w:w="33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731317" w14:textId="7C286309" w:rsidR="00012A05" w:rsidRPr="00012A05" w:rsidRDefault="00012A05" w:rsidP="00012A05">
            <w:pPr>
              <w:adjustRightInd w:val="0"/>
              <w:snapToGrid w:val="0"/>
              <w:ind w:firstLineChars="0" w:firstLine="0"/>
              <w:rPr>
                <w:iCs/>
                <w:lang w:eastAsia="fr-FR"/>
              </w:rPr>
            </w:pPr>
          </w:p>
        </w:tc>
        <w:tc>
          <w:tcPr>
            <w:tcW w:w="801" w:type="pct"/>
            <w:tcBorders>
              <w:top w:val="single" w:sz="4" w:space="0" w:color="auto"/>
              <w:left w:val="single" w:sz="4" w:space="0" w:color="auto"/>
              <w:bottom w:val="single" w:sz="4" w:space="0" w:color="auto"/>
              <w:right w:val="single" w:sz="4" w:space="0" w:color="auto"/>
            </w:tcBorders>
            <w:shd w:val="clear" w:color="000000" w:fill="FFFFFF"/>
            <w:vAlign w:val="center"/>
          </w:tcPr>
          <w:p w14:paraId="60FBBE6A" w14:textId="241F7133" w:rsidR="00012A05" w:rsidRPr="00012A05" w:rsidRDefault="00012A05" w:rsidP="00012A05">
            <w:pPr>
              <w:adjustRightInd w:val="0"/>
              <w:snapToGrid w:val="0"/>
              <w:ind w:left="16" w:firstLineChars="0" w:firstLine="0"/>
              <w:rPr>
                <w:iCs/>
                <w:lang w:eastAsia="fr-FR"/>
              </w:rPr>
            </w:pPr>
            <w:r w:rsidRPr="00012A05">
              <w:rPr>
                <w:iCs/>
                <w:lang w:eastAsia="fr-FR"/>
              </w:rPr>
              <w:t>30</w:t>
            </w:r>
            <w:r>
              <w:rPr>
                <w:iCs/>
                <w:lang w:eastAsia="fr-FR"/>
              </w:rPr>
              <w:t>–</w:t>
            </w:r>
            <w:r w:rsidRPr="00012A05">
              <w:rPr>
                <w:iCs/>
                <w:lang w:eastAsia="fr-FR"/>
              </w:rPr>
              <w:t>39</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4B00976" w14:textId="34F2E672" w:rsidR="00012A05" w:rsidRPr="00012A05" w:rsidRDefault="0065038D" w:rsidP="0065038D">
            <w:pPr>
              <w:ind w:firstLineChars="0" w:firstLine="0"/>
              <w:jc w:val="center"/>
              <w:rPr>
                <w:lang w:eastAsia="fr-FR"/>
              </w:rPr>
            </w:pPr>
            <w:r>
              <w:rPr>
                <w:lang w:eastAsia="fr-FR"/>
              </w:rPr>
              <w:t>0/2</w:t>
            </w:r>
            <w:r w:rsidR="00012A05" w:rsidRPr="00012A05">
              <w:rPr>
                <w:lang w:eastAsia="fr-FR"/>
              </w:rPr>
              <w:t>004</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67BEDE" w14:textId="77777777" w:rsidR="00012A05" w:rsidRPr="00012A05" w:rsidRDefault="00012A05" w:rsidP="0065038D">
            <w:pPr>
              <w:ind w:firstLineChars="0" w:firstLine="0"/>
              <w:jc w:val="center"/>
              <w:rPr>
                <w:lang w:eastAsia="fr-FR"/>
              </w:rPr>
            </w:pPr>
            <w:r w:rsidRPr="00012A05">
              <w:rPr>
                <w:lang w:eastAsia="fr-FR"/>
              </w:rPr>
              <w:t>0.00</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C8CAA2" w14:textId="33017B6F" w:rsidR="00012A05" w:rsidRPr="00012A05" w:rsidRDefault="00012A05" w:rsidP="0065038D">
            <w:pPr>
              <w:ind w:firstLineChars="0" w:firstLine="0"/>
              <w:jc w:val="center"/>
              <w:rPr>
                <w:lang w:eastAsia="fr-FR"/>
              </w:rPr>
            </w:pPr>
            <w:r>
              <w:rPr>
                <w:lang w:eastAsia="fr-FR"/>
              </w:rPr>
              <w:t>0/1</w:t>
            </w:r>
            <w:r w:rsidRPr="00012A05">
              <w:rPr>
                <w:lang w:eastAsia="fr-FR"/>
              </w:rPr>
              <w:t>650</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C129FFD" w14:textId="77777777" w:rsidR="00012A05" w:rsidRPr="00012A05" w:rsidRDefault="00012A05" w:rsidP="0065038D">
            <w:pPr>
              <w:ind w:firstLineChars="0" w:firstLine="0"/>
              <w:jc w:val="center"/>
              <w:rPr>
                <w:lang w:eastAsia="fr-FR"/>
              </w:rPr>
            </w:pPr>
            <w:r w:rsidRPr="00012A05">
              <w:rPr>
                <w:lang w:eastAsia="fr-FR"/>
              </w:rPr>
              <w:t>0.00</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749219" w14:textId="77777777" w:rsidR="00012A05" w:rsidRPr="00012A05" w:rsidRDefault="00012A05" w:rsidP="0065038D">
            <w:pPr>
              <w:ind w:firstLineChars="0" w:firstLine="0"/>
              <w:jc w:val="center"/>
              <w:rPr>
                <w:lang w:eastAsia="fr-FR"/>
              </w:rPr>
            </w:pPr>
            <w:r w:rsidRPr="00012A05">
              <w:rPr>
                <w:lang w:eastAsia="fr-FR"/>
              </w:rPr>
              <w:t>0/354</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6159057" w14:textId="77777777" w:rsidR="00012A05" w:rsidRPr="00012A05" w:rsidRDefault="00012A05" w:rsidP="0065038D">
            <w:pPr>
              <w:ind w:firstLineChars="0" w:firstLine="0"/>
              <w:jc w:val="center"/>
              <w:rPr>
                <w:lang w:eastAsia="fr-FR"/>
              </w:rPr>
            </w:pPr>
            <w:r w:rsidRPr="00012A05">
              <w:rPr>
                <w:lang w:eastAsia="fr-FR"/>
              </w:rPr>
              <w:t>0.00</w:t>
            </w:r>
          </w:p>
        </w:tc>
      </w:tr>
      <w:tr w:rsidR="00012A05" w:rsidRPr="00012A05" w14:paraId="3A5634DB" w14:textId="77777777" w:rsidTr="00012A05">
        <w:trPr>
          <w:trHeight w:val="20"/>
        </w:trPr>
        <w:tc>
          <w:tcPr>
            <w:tcW w:w="33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B05B66" w14:textId="48FCC9E2" w:rsidR="00012A05" w:rsidRPr="00012A05" w:rsidRDefault="00012A05" w:rsidP="00012A05">
            <w:pPr>
              <w:adjustRightInd w:val="0"/>
              <w:snapToGrid w:val="0"/>
              <w:ind w:firstLineChars="0" w:firstLine="0"/>
              <w:rPr>
                <w:iCs/>
                <w:lang w:eastAsia="fr-FR"/>
              </w:rPr>
            </w:pPr>
          </w:p>
        </w:tc>
        <w:tc>
          <w:tcPr>
            <w:tcW w:w="801" w:type="pct"/>
            <w:tcBorders>
              <w:top w:val="single" w:sz="4" w:space="0" w:color="auto"/>
              <w:left w:val="single" w:sz="4" w:space="0" w:color="auto"/>
              <w:bottom w:val="single" w:sz="4" w:space="0" w:color="auto"/>
              <w:right w:val="single" w:sz="4" w:space="0" w:color="auto"/>
            </w:tcBorders>
            <w:shd w:val="clear" w:color="000000" w:fill="FFFFFF"/>
            <w:vAlign w:val="center"/>
          </w:tcPr>
          <w:p w14:paraId="30C85BC9" w14:textId="5E158A0D" w:rsidR="00012A05" w:rsidRPr="00012A05" w:rsidRDefault="00012A05" w:rsidP="00012A05">
            <w:pPr>
              <w:adjustRightInd w:val="0"/>
              <w:snapToGrid w:val="0"/>
              <w:ind w:left="16" w:firstLineChars="0" w:firstLine="0"/>
              <w:rPr>
                <w:iCs/>
                <w:lang w:eastAsia="fr-FR"/>
              </w:rPr>
            </w:pPr>
            <w:r w:rsidRPr="00012A05">
              <w:rPr>
                <w:iCs/>
                <w:lang w:eastAsia="fr-FR"/>
              </w:rPr>
              <w:t>40</w:t>
            </w:r>
            <w:r>
              <w:rPr>
                <w:iCs/>
                <w:lang w:eastAsia="fr-FR"/>
              </w:rPr>
              <w:t>–</w:t>
            </w:r>
            <w:r w:rsidRPr="00012A05">
              <w:rPr>
                <w:iCs/>
                <w:lang w:eastAsia="fr-FR"/>
              </w:rPr>
              <w:t>49</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1AF2635" w14:textId="6767F31C" w:rsidR="00012A05" w:rsidRPr="00012A05" w:rsidRDefault="0065038D" w:rsidP="0065038D">
            <w:pPr>
              <w:ind w:firstLineChars="0" w:firstLine="0"/>
              <w:jc w:val="center"/>
              <w:rPr>
                <w:lang w:eastAsia="fr-FR"/>
              </w:rPr>
            </w:pPr>
            <w:r>
              <w:rPr>
                <w:lang w:eastAsia="fr-FR"/>
              </w:rPr>
              <w:t>2/2</w:t>
            </w:r>
            <w:r w:rsidR="00012A05" w:rsidRPr="00012A05">
              <w:rPr>
                <w:lang w:eastAsia="fr-FR"/>
              </w:rPr>
              <w:t>074</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759840A" w14:textId="77777777" w:rsidR="00012A05" w:rsidRPr="00012A05" w:rsidRDefault="00012A05" w:rsidP="0065038D">
            <w:pPr>
              <w:ind w:firstLineChars="0" w:firstLine="0"/>
              <w:jc w:val="center"/>
              <w:rPr>
                <w:lang w:eastAsia="fr-FR"/>
              </w:rPr>
            </w:pPr>
            <w:r w:rsidRPr="00012A05">
              <w:rPr>
                <w:lang w:eastAsia="fr-FR"/>
              </w:rPr>
              <w:t>0.10</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D23D72" w14:textId="3401DB6E" w:rsidR="00012A05" w:rsidRPr="00012A05" w:rsidRDefault="00012A05" w:rsidP="0065038D">
            <w:pPr>
              <w:ind w:firstLineChars="0" w:firstLine="0"/>
              <w:jc w:val="center"/>
              <w:rPr>
                <w:lang w:eastAsia="fr-FR"/>
              </w:rPr>
            </w:pPr>
            <w:r>
              <w:rPr>
                <w:lang w:eastAsia="fr-FR"/>
              </w:rPr>
              <w:t>2/16</w:t>
            </w:r>
            <w:r w:rsidRPr="00012A05">
              <w:rPr>
                <w:lang w:eastAsia="fr-FR"/>
              </w:rPr>
              <w:t>92</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A8BF017" w14:textId="77777777" w:rsidR="00012A05" w:rsidRPr="00012A05" w:rsidRDefault="00012A05" w:rsidP="0065038D">
            <w:pPr>
              <w:ind w:firstLineChars="0" w:firstLine="0"/>
              <w:jc w:val="center"/>
              <w:rPr>
                <w:lang w:eastAsia="fr-FR"/>
              </w:rPr>
            </w:pPr>
            <w:r w:rsidRPr="00012A05">
              <w:rPr>
                <w:lang w:eastAsia="fr-FR"/>
              </w:rPr>
              <w:t>0.12</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5CCDF83" w14:textId="77777777" w:rsidR="00012A05" w:rsidRPr="00012A05" w:rsidRDefault="00012A05" w:rsidP="0065038D">
            <w:pPr>
              <w:ind w:firstLineChars="0" w:firstLine="0"/>
              <w:jc w:val="center"/>
              <w:rPr>
                <w:lang w:eastAsia="fr-FR"/>
              </w:rPr>
            </w:pPr>
            <w:r w:rsidRPr="00012A05">
              <w:rPr>
                <w:lang w:eastAsia="fr-FR"/>
              </w:rPr>
              <w:t>0/382</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FA79043" w14:textId="77777777" w:rsidR="00012A05" w:rsidRPr="00012A05" w:rsidRDefault="00012A05" w:rsidP="0065038D">
            <w:pPr>
              <w:ind w:firstLineChars="0" w:firstLine="0"/>
              <w:jc w:val="center"/>
              <w:rPr>
                <w:lang w:eastAsia="fr-FR"/>
              </w:rPr>
            </w:pPr>
            <w:r w:rsidRPr="00012A05">
              <w:rPr>
                <w:lang w:eastAsia="fr-FR"/>
              </w:rPr>
              <w:t>0.00</w:t>
            </w:r>
          </w:p>
        </w:tc>
      </w:tr>
      <w:tr w:rsidR="00012A05" w:rsidRPr="00012A05" w14:paraId="334610D9" w14:textId="77777777" w:rsidTr="00012A05">
        <w:trPr>
          <w:trHeight w:val="20"/>
        </w:trPr>
        <w:tc>
          <w:tcPr>
            <w:tcW w:w="33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8367939" w14:textId="25699463" w:rsidR="00012A05" w:rsidRPr="00012A05" w:rsidRDefault="00012A05" w:rsidP="00012A05">
            <w:pPr>
              <w:adjustRightInd w:val="0"/>
              <w:snapToGrid w:val="0"/>
              <w:ind w:firstLineChars="0" w:firstLine="0"/>
              <w:rPr>
                <w:iCs/>
                <w:lang w:eastAsia="fr-FR"/>
              </w:rPr>
            </w:pPr>
          </w:p>
        </w:tc>
        <w:tc>
          <w:tcPr>
            <w:tcW w:w="801" w:type="pct"/>
            <w:tcBorders>
              <w:top w:val="single" w:sz="4" w:space="0" w:color="auto"/>
              <w:left w:val="single" w:sz="4" w:space="0" w:color="auto"/>
              <w:bottom w:val="single" w:sz="4" w:space="0" w:color="auto"/>
              <w:right w:val="single" w:sz="4" w:space="0" w:color="auto"/>
            </w:tcBorders>
            <w:shd w:val="clear" w:color="000000" w:fill="FFFFFF"/>
            <w:vAlign w:val="center"/>
          </w:tcPr>
          <w:p w14:paraId="5A4B5823" w14:textId="61758F5D" w:rsidR="00012A05" w:rsidRPr="00012A05" w:rsidRDefault="00012A05" w:rsidP="00012A05">
            <w:pPr>
              <w:adjustRightInd w:val="0"/>
              <w:snapToGrid w:val="0"/>
              <w:ind w:left="16" w:firstLineChars="0" w:firstLine="0"/>
              <w:rPr>
                <w:iCs/>
                <w:lang w:eastAsia="fr-FR"/>
              </w:rPr>
            </w:pPr>
            <w:r w:rsidRPr="00012A05">
              <w:rPr>
                <w:iCs/>
                <w:lang w:eastAsia="fr-FR"/>
              </w:rPr>
              <w:t>50</w:t>
            </w:r>
            <w:r>
              <w:rPr>
                <w:iCs/>
                <w:lang w:eastAsia="fr-FR"/>
              </w:rPr>
              <w:t>–</w:t>
            </w:r>
            <w:r w:rsidRPr="00012A05">
              <w:rPr>
                <w:iCs/>
                <w:lang w:eastAsia="fr-FR"/>
              </w:rPr>
              <w:t>59</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CD53401" w14:textId="3804FDFB" w:rsidR="00012A05" w:rsidRPr="00012A05" w:rsidRDefault="0065038D" w:rsidP="0065038D">
            <w:pPr>
              <w:ind w:firstLineChars="0" w:firstLine="0"/>
              <w:jc w:val="center"/>
              <w:rPr>
                <w:lang w:eastAsia="fr-FR"/>
              </w:rPr>
            </w:pPr>
            <w:r>
              <w:rPr>
                <w:lang w:eastAsia="fr-FR"/>
              </w:rPr>
              <w:t>5/2</w:t>
            </w:r>
            <w:r w:rsidR="00012A05" w:rsidRPr="00012A05">
              <w:rPr>
                <w:lang w:eastAsia="fr-FR"/>
              </w:rPr>
              <w:t>179</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A390253" w14:textId="77777777" w:rsidR="00012A05" w:rsidRPr="00012A05" w:rsidRDefault="00012A05" w:rsidP="0065038D">
            <w:pPr>
              <w:ind w:firstLineChars="0" w:firstLine="0"/>
              <w:jc w:val="center"/>
              <w:rPr>
                <w:lang w:eastAsia="fr-FR"/>
              </w:rPr>
            </w:pPr>
            <w:r w:rsidRPr="00012A05">
              <w:rPr>
                <w:lang w:eastAsia="fr-FR"/>
              </w:rPr>
              <w:t>0.23</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E5B459E" w14:textId="69309729" w:rsidR="00012A05" w:rsidRPr="00012A05" w:rsidRDefault="00012A05" w:rsidP="0065038D">
            <w:pPr>
              <w:ind w:firstLineChars="0" w:firstLine="0"/>
              <w:jc w:val="center"/>
              <w:rPr>
                <w:lang w:eastAsia="fr-FR"/>
              </w:rPr>
            </w:pPr>
            <w:r>
              <w:rPr>
                <w:lang w:eastAsia="fr-FR"/>
              </w:rPr>
              <w:t>3/1</w:t>
            </w:r>
            <w:r w:rsidRPr="00012A05">
              <w:rPr>
                <w:lang w:eastAsia="fr-FR"/>
              </w:rPr>
              <w:t>726</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8AAC04" w14:textId="77777777" w:rsidR="00012A05" w:rsidRPr="00012A05" w:rsidRDefault="00012A05" w:rsidP="0065038D">
            <w:pPr>
              <w:ind w:firstLineChars="0" w:firstLine="0"/>
              <w:jc w:val="center"/>
              <w:rPr>
                <w:lang w:eastAsia="fr-FR"/>
              </w:rPr>
            </w:pPr>
            <w:r w:rsidRPr="00012A05">
              <w:rPr>
                <w:lang w:eastAsia="fr-FR"/>
              </w:rPr>
              <w:t>0.17</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22B510D" w14:textId="77777777" w:rsidR="00012A05" w:rsidRPr="00012A05" w:rsidRDefault="00012A05" w:rsidP="0065038D">
            <w:pPr>
              <w:ind w:firstLineChars="0" w:firstLine="0"/>
              <w:jc w:val="center"/>
              <w:rPr>
                <w:lang w:eastAsia="fr-FR"/>
              </w:rPr>
            </w:pPr>
            <w:r w:rsidRPr="00012A05">
              <w:rPr>
                <w:lang w:eastAsia="fr-FR"/>
              </w:rPr>
              <w:t>2/453</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D15211" w14:textId="77777777" w:rsidR="00012A05" w:rsidRPr="00012A05" w:rsidRDefault="00012A05" w:rsidP="0065038D">
            <w:pPr>
              <w:ind w:firstLineChars="0" w:firstLine="0"/>
              <w:jc w:val="center"/>
              <w:rPr>
                <w:lang w:eastAsia="fr-FR"/>
              </w:rPr>
            </w:pPr>
            <w:r w:rsidRPr="00012A05">
              <w:rPr>
                <w:lang w:eastAsia="fr-FR"/>
              </w:rPr>
              <w:t>0.44</w:t>
            </w:r>
          </w:p>
        </w:tc>
      </w:tr>
      <w:tr w:rsidR="00012A05" w:rsidRPr="00012A05" w14:paraId="6657B9DB" w14:textId="77777777" w:rsidTr="00012A05">
        <w:trPr>
          <w:trHeight w:val="20"/>
        </w:trPr>
        <w:tc>
          <w:tcPr>
            <w:tcW w:w="33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20110EE" w14:textId="475070FC" w:rsidR="00012A05" w:rsidRPr="00012A05" w:rsidRDefault="00012A05" w:rsidP="00012A05">
            <w:pPr>
              <w:adjustRightInd w:val="0"/>
              <w:snapToGrid w:val="0"/>
              <w:ind w:firstLineChars="0" w:firstLine="0"/>
              <w:rPr>
                <w:iCs/>
                <w:lang w:eastAsia="fr-FR"/>
              </w:rPr>
            </w:pPr>
          </w:p>
        </w:tc>
        <w:tc>
          <w:tcPr>
            <w:tcW w:w="801" w:type="pct"/>
            <w:tcBorders>
              <w:top w:val="single" w:sz="4" w:space="0" w:color="auto"/>
              <w:left w:val="single" w:sz="4" w:space="0" w:color="auto"/>
              <w:bottom w:val="single" w:sz="4" w:space="0" w:color="auto"/>
              <w:right w:val="single" w:sz="4" w:space="0" w:color="auto"/>
            </w:tcBorders>
            <w:shd w:val="clear" w:color="000000" w:fill="FFFFFF"/>
            <w:vAlign w:val="center"/>
          </w:tcPr>
          <w:p w14:paraId="423F08B8" w14:textId="73EE5A3C" w:rsidR="00012A05" w:rsidRPr="00012A05" w:rsidRDefault="00012A05" w:rsidP="00012A05">
            <w:pPr>
              <w:adjustRightInd w:val="0"/>
              <w:snapToGrid w:val="0"/>
              <w:ind w:left="16" w:firstLineChars="0" w:firstLine="0"/>
              <w:rPr>
                <w:iCs/>
                <w:lang w:eastAsia="fr-FR"/>
              </w:rPr>
            </w:pPr>
            <w:r w:rsidRPr="00012A05">
              <w:rPr>
                <w:iCs/>
                <w:lang w:eastAsia="fr-FR"/>
              </w:rPr>
              <w:t>60</w:t>
            </w:r>
            <w:r>
              <w:rPr>
                <w:iCs/>
                <w:lang w:eastAsia="fr-FR"/>
              </w:rPr>
              <w:t>–</w:t>
            </w:r>
            <w:r w:rsidRPr="00012A05">
              <w:rPr>
                <w:iCs/>
                <w:lang w:eastAsia="fr-FR"/>
              </w:rPr>
              <w:t>69</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DF33881" w14:textId="67871A70" w:rsidR="00012A05" w:rsidRPr="00012A05" w:rsidRDefault="0065038D" w:rsidP="0065038D">
            <w:pPr>
              <w:ind w:firstLineChars="0" w:firstLine="0"/>
              <w:jc w:val="center"/>
              <w:rPr>
                <w:lang w:eastAsia="fr-FR"/>
              </w:rPr>
            </w:pPr>
            <w:r>
              <w:rPr>
                <w:lang w:eastAsia="fr-FR"/>
              </w:rPr>
              <w:t>11/1</w:t>
            </w:r>
            <w:r w:rsidR="00012A05" w:rsidRPr="00012A05">
              <w:rPr>
                <w:lang w:eastAsia="fr-FR"/>
              </w:rPr>
              <w:t>286</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6CB6FA1" w14:textId="77777777" w:rsidR="00012A05" w:rsidRPr="00012A05" w:rsidRDefault="00012A05" w:rsidP="0065038D">
            <w:pPr>
              <w:ind w:firstLineChars="0" w:firstLine="0"/>
              <w:jc w:val="center"/>
              <w:rPr>
                <w:lang w:eastAsia="fr-FR"/>
              </w:rPr>
            </w:pPr>
            <w:r w:rsidRPr="00012A05">
              <w:rPr>
                <w:lang w:eastAsia="fr-FR"/>
              </w:rPr>
              <w:t>0.85</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5A8CDE0" w14:textId="6378C68D" w:rsidR="00012A05" w:rsidRPr="00012A05" w:rsidRDefault="00012A05" w:rsidP="0065038D">
            <w:pPr>
              <w:ind w:firstLineChars="0" w:firstLine="0"/>
              <w:jc w:val="center"/>
              <w:rPr>
                <w:lang w:eastAsia="fr-FR"/>
              </w:rPr>
            </w:pPr>
            <w:r>
              <w:rPr>
                <w:lang w:eastAsia="fr-FR"/>
              </w:rPr>
              <w:t>7/1</w:t>
            </w:r>
            <w:r w:rsidRPr="00012A05">
              <w:rPr>
                <w:lang w:eastAsia="fr-FR"/>
              </w:rPr>
              <w:t>003</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EEFEAA" w14:textId="77777777" w:rsidR="00012A05" w:rsidRPr="00012A05" w:rsidRDefault="00012A05" w:rsidP="0065038D">
            <w:pPr>
              <w:ind w:firstLineChars="0" w:firstLine="0"/>
              <w:jc w:val="center"/>
              <w:rPr>
                <w:lang w:eastAsia="fr-FR"/>
              </w:rPr>
            </w:pPr>
            <w:r w:rsidRPr="00012A05">
              <w:rPr>
                <w:lang w:eastAsia="fr-FR"/>
              </w:rPr>
              <w:t>0.70</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6035A77" w14:textId="77777777" w:rsidR="00012A05" w:rsidRPr="00012A05" w:rsidRDefault="00012A05" w:rsidP="0065038D">
            <w:pPr>
              <w:ind w:firstLineChars="0" w:firstLine="0"/>
              <w:jc w:val="center"/>
              <w:rPr>
                <w:lang w:eastAsia="fr-FR"/>
              </w:rPr>
            </w:pPr>
            <w:r w:rsidRPr="00012A05">
              <w:rPr>
                <w:lang w:eastAsia="fr-FR"/>
              </w:rPr>
              <w:t>4/283</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9B24041" w14:textId="77777777" w:rsidR="00012A05" w:rsidRPr="00012A05" w:rsidRDefault="00012A05" w:rsidP="0065038D">
            <w:pPr>
              <w:ind w:firstLineChars="0" w:firstLine="0"/>
              <w:jc w:val="center"/>
              <w:rPr>
                <w:lang w:eastAsia="fr-FR"/>
              </w:rPr>
            </w:pPr>
            <w:r w:rsidRPr="00012A05">
              <w:rPr>
                <w:lang w:eastAsia="fr-FR"/>
              </w:rPr>
              <w:t>1.41</w:t>
            </w:r>
          </w:p>
        </w:tc>
      </w:tr>
      <w:tr w:rsidR="00012A05" w:rsidRPr="00012A05" w14:paraId="0319D9E2" w14:textId="77777777" w:rsidTr="00012A05">
        <w:trPr>
          <w:trHeight w:val="20"/>
        </w:trPr>
        <w:tc>
          <w:tcPr>
            <w:tcW w:w="33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E81E1E5" w14:textId="4DC5E585" w:rsidR="00012A05" w:rsidRPr="00012A05" w:rsidRDefault="00012A05" w:rsidP="00012A05">
            <w:pPr>
              <w:adjustRightInd w:val="0"/>
              <w:snapToGrid w:val="0"/>
              <w:ind w:firstLineChars="0" w:firstLine="0"/>
              <w:rPr>
                <w:iCs/>
                <w:lang w:eastAsia="fr-FR"/>
              </w:rPr>
            </w:pPr>
          </w:p>
        </w:tc>
        <w:tc>
          <w:tcPr>
            <w:tcW w:w="801" w:type="pct"/>
            <w:tcBorders>
              <w:top w:val="single" w:sz="4" w:space="0" w:color="auto"/>
              <w:left w:val="single" w:sz="4" w:space="0" w:color="auto"/>
              <w:bottom w:val="single" w:sz="4" w:space="0" w:color="auto"/>
              <w:right w:val="single" w:sz="4" w:space="0" w:color="auto"/>
            </w:tcBorders>
            <w:shd w:val="clear" w:color="000000" w:fill="FFFFFF"/>
            <w:vAlign w:val="center"/>
          </w:tcPr>
          <w:p w14:paraId="6CB4CD02" w14:textId="5985CB0F" w:rsidR="00012A05" w:rsidRPr="00012A05" w:rsidRDefault="00012A05" w:rsidP="00012A05">
            <w:pPr>
              <w:adjustRightInd w:val="0"/>
              <w:snapToGrid w:val="0"/>
              <w:ind w:left="16" w:firstLineChars="0" w:firstLine="0"/>
              <w:rPr>
                <w:iCs/>
                <w:lang w:eastAsia="fr-FR"/>
              </w:rPr>
            </w:pPr>
            <w:r w:rsidRPr="00012A05">
              <w:rPr>
                <w:iCs/>
                <w:lang w:eastAsia="fr-FR"/>
              </w:rPr>
              <w:t>70</w:t>
            </w:r>
            <w:r>
              <w:rPr>
                <w:iCs/>
                <w:lang w:eastAsia="fr-FR"/>
              </w:rPr>
              <w:t>–</w:t>
            </w:r>
            <w:r w:rsidRPr="00012A05">
              <w:rPr>
                <w:iCs/>
                <w:lang w:eastAsia="fr-FR"/>
              </w:rPr>
              <w:t>79</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7C3F823" w14:textId="5CFCE39C" w:rsidR="00012A05" w:rsidRPr="00012A05" w:rsidRDefault="00012A05" w:rsidP="0065038D">
            <w:pPr>
              <w:ind w:firstLineChars="0" w:firstLine="0"/>
              <w:jc w:val="center"/>
              <w:rPr>
                <w:lang w:eastAsia="fr-FR"/>
              </w:rPr>
            </w:pPr>
            <w:r w:rsidRPr="00012A05">
              <w:rPr>
                <w:lang w:eastAsia="fr-FR"/>
              </w:rPr>
              <w:t>5/555</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1350C5" w14:textId="77777777" w:rsidR="00012A05" w:rsidRPr="00012A05" w:rsidRDefault="00012A05" w:rsidP="0065038D">
            <w:pPr>
              <w:ind w:firstLineChars="0" w:firstLine="0"/>
              <w:jc w:val="center"/>
              <w:rPr>
                <w:lang w:eastAsia="fr-FR"/>
              </w:rPr>
            </w:pPr>
            <w:r w:rsidRPr="00012A05">
              <w:rPr>
                <w:lang w:eastAsia="fr-FR"/>
              </w:rPr>
              <w:t>0.90</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DF65F5A" w14:textId="77777777" w:rsidR="00012A05" w:rsidRPr="00012A05" w:rsidRDefault="00012A05" w:rsidP="0065038D">
            <w:pPr>
              <w:ind w:firstLineChars="0" w:firstLine="0"/>
              <w:jc w:val="center"/>
              <w:rPr>
                <w:lang w:eastAsia="fr-FR"/>
              </w:rPr>
            </w:pPr>
            <w:r w:rsidRPr="00012A05">
              <w:rPr>
                <w:lang w:eastAsia="fr-FR"/>
              </w:rPr>
              <w:t>4/395</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B4D58F" w14:textId="77777777" w:rsidR="00012A05" w:rsidRPr="00012A05" w:rsidRDefault="00012A05" w:rsidP="0065038D">
            <w:pPr>
              <w:ind w:firstLineChars="0" w:firstLine="0"/>
              <w:jc w:val="center"/>
              <w:rPr>
                <w:lang w:eastAsia="fr-FR"/>
              </w:rPr>
            </w:pPr>
            <w:r w:rsidRPr="00012A05">
              <w:rPr>
                <w:lang w:eastAsia="fr-FR"/>
              </w:rPr>
              <w:t>1.01</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510924F" w14:textId="77777777" w:rsidR="00012A05" w:rsidRPr="00012A05" w:rsidRDefault="00012A05" w:rsidP="0065038D">
            <w:pPr>
              <w:ind w:firstLineChars="0" w:firstLine="0"/>
              <w:jc w:val="center"/>
              <w:rPr>
                <w:lang w:eastAsia="fr-FR"/>
              </w:rPr>
            </w:pPr>
            <w:r w:rsidRPr="00012A05">
              <w:rPr>
                <w:lang w:eastAsia="fr-FR"/>
              </w:rPr>
              <w:t>1/160</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7C9C867" w14:textId="77777777" w:rsidR="00012A05" w:rsidRPr="00012A05" w:rsidRDefault="00012A05" w:rsidP="0065038D">
            <w:pPr>
              <w:ind w:firstLineChars="0" w:firstLine="0"/>
              <w:jc w:val="center"/>
              <w:rPr>
                <w:lang w:eastAsia="fr-FR"/>
              </w:rPr>
            </w:pPr>
            <w:r w:rsidRPr="00012A05">
              <w:rPr>
                <w:lang w:eastAsia="fr-FR"/>
              </w:rPr>
              <w:t>0.62</w:t>
            </w:r>
          </w:p>
        </w:tc>
      </w:tr>
      <w:tr w:rsidR="00012A05" w:rsidRPr="00012A05" w14:paraId="4C5C8058" w14:textId="77777777" w:rsidTr="00012A05">
        <w:trPr>
          <w:trHeight w:val="20"/>
        </w:trPr>
        <w:tc>
          <w:tcPr>
            <w:tcW w:w="33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C86B00" w14:textId="7CF3ED7B" w:rsidR="00012A05" w:rsidRPr="00012A05" w:rsidRDefault="00012A05" w:rsidP="00012A05">
            <w:pPr>
              <w:adjustRightInd w:val="0"/>
              <w:snapToGrid w:val="0"/>
              <w:ind w:firstLineChars="0" w:firstLine="0"/>
              <w:rPr>
                <w:iCs/>
                <w:lang w:eastAsia="fr-FR"/>
              </w:rPr>
            </w:pPr>
          </w:p>
        </w:tc>
        <w:tc>
          <w:tcPr>
            <w:tcW w:w="801" w:type="pct"/>
            <w:tcBorders>
              <w:top w:val="single" w:sz="4" w:space="0" w:color="auto"/>
              <w:left w:val="single" w:sz="4" w:space="0" w:color="auto"/>
              <w:bottom w:val="single" w:sz="4" w:space="0" w:color="auto"/>
              <w:right w:val="single" w:sz="4" w:space="0" w:color="auto"/>
            </w:tcBorders>
            <w:shd w:val="clear" w:color="000000" w:fill="FFFFFF"/>
            <w:vAlign w:val="center"/>
          </w:tcPr>
          <w:p w14:paraId="18109E8B" w14:textId="32A886E5" w:rsidR="00012A05" w:rsidRPr="00012A05" w:rsidRDefault="00012A05" w:rsidP="00012A05">
            <w:pPr>
              <w:adjustRightInd w:val="0"/>
              <w:snapToGrid w:val="0"/>
              <w:ind w:left="16" w:firstLineChars="0" w:firstLine="0"/>
              <w:rPr>
                <w:iCs/>
                <w:lang w:eastAsia="fr-FR"/>
              </w:rPr>
            </w:pPr>
            <w:r w:rsidRPr="00012A05">
              <w:rPr>
                <w:iCs/>
                <w:lang w:eastAsia="fr-FR"/>
              </w:rPr>
              <w:t>80</w:t>
            </w:r>
            <w:r>
              <w:rPr>
                <w:iCs/>
                <w:lang w:eastAsia="fr-FR"/>
              </w:rPr>
              <w:t>–</w:t>
            </w:r>
            <w:r w:rsidRPr="00012A05">
              <w:rPr>
                <w:iCs/>
                <w:lang w:eastAsia="fr-FR"/>
              </w:rPr>
              <w:t>89</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BDA5CF" w14:textId="27DE5932" w:rsidR="00012A05" w:rsidRPr="00012A05" w:rsidRDefault="00012A05" w:rsidP="0065038D">
            <w:pPr>
              <w:ind w:firstLineChars="0" w:firstLine="0"/>
              <w:jc w:val="center"/>
              <w:rPr>
                <w:lang w:eastAsia="fr-FR"/>
              </w:rPr>
            </w:pPr>
            <w:r w:rsidRPr="00012A05">
              <w:rPr>
                <w:lang w:eastAsia="fr-FR"/>
              </w:rPr>
              <w:t>1/158</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68ED9A2" w14:textId="77777777" w:rsidR="00012A05" w:rsidRPr="00012A05" w:rsidRDefault="00012A05" w:rsidP="0065038D">
            <w:pPr>
              <w:ind w:firstLineChars="0" w:firstLine="0"/>
              <w:jc w:val="center"/>
              <w:rPr>
                <w:lang w:eastAsia="fr-FR"/>
              </w:rPr>
            </w:pPr>
            <w:r w:rsidRPr="00012A05">
              <w:rPr>
                <w:lang w:eastAsia="fr-FR"/>
              </w:rPr>
              <w:t>0.63</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3838BC" w14:textId="77777777" w:rsidR="00012A05" w:rsidRPr="00012A05" w:rsidRDefault="00012A05" w:rsidP="0065038D">
            <w:pPr>
              <w:ind w:firstLineChars="0" w:firstLine="0"/>
              <w:jc w:val="center"/>
              <w:rPr>
                <w:lang w:eastAsia="fr-FR"/>
              </w:rPr>
            </w:pPr>
            <w:r w:rsidRPr="00012A05">
              <w:rPr>
                <w:lang w:eastAsia="fr-FR"/>
              </w:rPr>
              <w:t>1/93</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E535C0" w14:textId="77777777" w:rsidR="00012A05" w:rsidRPr="00012A05" w:rsidRDefault="00012A05" w:rsidP="0065038D">
            <w:pPr>
              <w:ind w:firstLineChars="0" w:firstLine="0"/>
              <w:jc w:val="center"/>
              <w:rPr>
                <w:lang w:eastAsia="fr-FR"/>
              </w:rPr>
            </w:pPr>
            <w:r w:rsidRPr="00012A05">
              <w:rPr>
                <w:lang w:eastAsia="fr-FR"/>
              </w:rPr>
              <w:t>1.07</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600968C" w14:textId="77777777" w:rsidR="00012A05" w:rsidRPr="00012A05" w:rsidRDefault="00012A05" w:rsidP="0065038D">
            <w:pPr>
              <w:ind w:firstLineChars="0" w:firstLine="0"/>
              <w:jc w:val="center"/>
              <w:rPr>
                <w:lang w:eastAsia="fr-FR"/>
              </w:rPr>
            </w:pPr>
            <w:r w:rsidRPr="00012A05">
              <w:rPr>
                <w:lang w:eastAsia="fr-FR"/>
              </w:rPr>
              <w:t>0/65</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9C5B05" w14:textId="77777777" w:rsidR="00012A05" w:rsidRPr="00012A05" w:rsidRDefault="00012A05" w:rsidP="0065038D">
            <w:pPr>
              <w:ind w:firstLineChars="0" w:firstLine="0"/>
              <w:jc w:val="center"/>
              <w:rPr>
                <w:lang w:eastAsia="fr-FR"/>
              </w:rPr>
            </w:pPr>
            <w:r w:rsidRPr="00012A05">
              <w:rPr>
                <w:lang w:eastAsia="fr-FR"/>
              </w:rPr>
              <w:t>0.00</w:t>
            </w:r>
          </w:p>
        </w:tc>
      </w:tr>
      <w:tr w:rsidR="00012A05" w:rsidRPr="00012A05" w14:paraId="7C92E26F" w14:textId="77777777" w:rsidTr="00012A05">
        <w:trPr>
          <w:trHeight w:val="20"/>
        </w:trPr>
        <w:tc>
          <w:tcPr>
            <w:tcW w:w="33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3B48C49" w14:textId="70860822" w:rsidR="00012A05" w:rsidRPr="00012A05" w:rsidRDefault="00012A05" w:rsidP="00012A05">
            <w:pPr>
              <w:adjustRightInd w:val="0"/>
              <w:snapToGrid w:val="0"/>
              <w:ind w:firstLineChars="0" w:firstLine="0"/>
              <w:rPr>
                <w:iCs/>
                <w:lang w:eastAsia="fr-FR"/>
              </w:rPr>
            </w:pPr>
          </w:p>
        </w:tc>
        <w:tc>
          <w:tcPr>
            <w:tcW w:w="801" w:type="pct"/>
            <w:tcBorders>
              <w:top w:val="single" w:sz="4" w:space="0" w:color="auto"/>
              <w:left w:val="single" w:sz="4" w:space="0" w:color="auto"/>
              <w:bottom w:val="single" w:sz="4" w:space="0" w:color="auto"/>
              <w:right w:val="single" w:sz="4" w:space="0" w:color="auto"/>
            </w:tcBorders>
            <w:shd w:val="clear" w:color="000000" w:fill="FFFFFF"/>
            <w:vAlign w:val="center"/>
          </w:tcPr>
          <w:p w14:paraId="2C8CB0FE" w14:textId="31E670E6" w:rsidR="00012A05" w:rsidRPr="00012A05" w:rsidRDefault="00012A05" w:rsidP="00012A05">
            <w:pPr>
              <w:adjustRightInd w:val="0"/>
              <w:snapToGrid w:val="0"/>
              <w:ind w:left="16" w:firstLineChars="0" w:firstLine="0"/>
              <w:rPr>
                <w:iCs/>
                <w:lang w:eastAsia="fr-FR"/>
              </w:rPr>
            </w:pPr>
            <w:r w:rsidRPr="00012A05">
              <w:rPr>
                <w:iCs/>
                <w:lang w:eastAsia="fr-FR"/>
              </w:rPr>
              <w:t>&gt;89</w:t>
            </w:r>
          </w:p>
        </w:tc>
        <w:tc>
          <w:tcPr>
            <w:tcW w:w="8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76779B" w14:textId="2DB5A521" w:rsidR="00012A05" w:rsidRPr="00012A05" w:rsidRDefault="00012A05" w:rsidP="0065038D">
            <w:pPr>
              <w:ind w:firstLineChars="0" w:firstLine="0"/>
              <w:jc w:val="center"/>
              <w:rPr>
                <w:lang w:eastAsia="fr-FR"/>
              </w:rPr>
            </w:pPr>
            <w:r w:rsidRPr="00012A05">
              <w:rPr>
                <w:lang w:eastAsia="fr-FR"/>
              </w:rPr>
              <w:t>0/16</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D739CB" w14:textId="77777777" w:rsidR="00012A05" w:rsidRPr="00012A05" w:rsidRDefault="00012A05" w:rsidP="0065038D">
            <w:pPr>
              <w:ind w:firstLineChars="0" w:firstLine="0"/>
              <w:jc w:val="center"/>
              <w:rPr>
                <w:lang w:eastAsia="fr-FR"/>
              </w:rPr>
            </w:pPr>
            <w:r w:rsidRPr="00012A05">
              <w:rPr>
                <w:lang w:eastAsia="fr-FR"/>
              </w:rPr>
              <w:t>0.00</w:t>
            </w:r>
          </w:p>
        </w:tc>
        <w:tc>
          <w:tcPr>
            <w:tcW w:w="75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E46DCDF" w14:textId="77777777" w:rsidR="00012A05" w:rsidRPr="00012A05" w:rsidRDefault="00012A05" w:rsidP="0065038D">
            <w:pPr>
              <w:ind w:firstLineChars="0" w:firstLine="0"/>
              <w:jc w:val="center"/>
              <w:rPr>
                <w:lang w:eastAsia="fr-FR"/>
              </w:rPr>
            </w:pPr>
            <w:r w:rsidRPr="00012A05">
              <w:rPr>
                <w:lang w:eastAsia="fr-FR"/>
              </w:rPr>
              <w:t>0/4</w:t>
            </w:r>
          </w:p>
        </w:tc>
        <w:tc>
          <w:tcPr>
            <w:tcW w:w="53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F942D8E" w14:textId="77777777" w:rsidR="00012A05" w:rsidRPr="00012A05" w:rsidRDefault="00012A05" w:rsidP="0065038D">
            <w:pPr>
              <w:ind w:firstLineChars="0" w:firstLine="0"/>
              <w:jc w:val="center"/>
              <w:rPr>
                <w:lang w:eastAsia="fr-FR"/>
              </w:rPr>
            </w:pPr>
            <w:r w:rsidRPr="00012A05">
              <w:rPr>
                <w:lang w:eastAsia="fr-FR"/>
              </w:rPr>
              <w:t>0.00</w:t>
            </w:r>
          </w:p>
        </w:tc>
        <w:tc>
          <w:tcPr>
            <w:tcW w:w="6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CBA6D9" w14:textId="77777777" w:rsidR="00012A05" w:rsidRPr="00012A05" w:rsidRDefault="00012A05" w:rsidP="0065038D">
            <w:pPr>
              <w:ind w:firstLineChars="0" w:firstLine="0"/>
              <w:jc w:val="center"/>
              <w:rPr>
                <w:lang w:eastAsia="fr-FR"/>
              </w:rPr>
            </w:pPr>
            <w:r w:rsidRPr="00012A05">
              <w:rPr>
                <w:lang w:eastAsia="fr-FR"/>
              </w:rPr>
              <w:t>0/12</w:t>
            </w:r>
          </w:p>
        </w:tc>
        <w:tc>
          <w:tcPr>
            <w:tcW w:w="53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4CCB6F0" w14:textId="77777777" w:rsidR="00012A05" w:rsidRPr="00012A05" w:rsidRDefault="00012A05" w:rsidP="0065038D">
            <w:pPr>
              <w:ind w:firstLineChars="0" w:firstLine="0"/>
              <w:jc w:val="center"/>
              <w:rPr>
                <w:lang w:eastAsia="fr-FR"/>
              </w:rPr>
            </w:pPr>
            <w:r w:rsidRPr="00012A05">
              <w:rPr>
                <w:lang w:eastAsia="fr-FR"/>
              </w:rPr>
              <w:t>0.00</w:t>
            </w:r>
          </w:p>
        </w:tc>
      </w:tr>
    </w:tbl>
    <w:p w14:paraId="4F085930" w14:textId="0E044A38" w:rsidR="0049093D" w:rsidRDefault="0049093D">
      <w:pPr>
        <w:ind w:firstLine="480"/>
        <w:rPr>
          <w:rFonts w:eastAsiaTheme="minorEastAsia"/>
          <w:b/>
          <w:bCs/>
          <w:sz w:val="24"/>
          <w:szCs w:val="24"/>
        </w:rPr>
      </w:pPr>
    </w:p>
    <w:p w14:paraId="55A0086E" w14:textId="19351C13" w:rsidR="0065038D" w:rsidRDefault="0065038D">
      <w:pPr>
        <w:ind w:firstLine="480"/>
        <w:rPr>
          <w:rFonts w:eastAsiaTheme="minorEastAsia"/>
          <w:b/>
          <w:bCs/>
          <w:sz w:val="24"/>
          <w:szCs w:val="24"/>
        </w:rPr>
      </w:pPr>
    </w:p>
    <w:p w14:paraId="2582C112" w14:textId="77777777" w:rsidR="0065038D" w:rsidRPr="0065038D" w:rsidRDefault="0065038D">
      <w:pPr>
        <w:ind w:firstLine="480"/>
        <w:rPr>
          <w:rFonts w:eastAsiaTheme="minorEastAsia"/>
          <w:b/>
          <w:bCs/>
          <w:sz w:val="24"/>
          <w:szCs w:val="24"/>
        </w:rPr>
      </w:pPr>
    </w:p>
    <w:p w14:paraId="25BEB7CD" w14:textId="77777777" w:rsidR="00255E17" w:rsidRDefault="00255E17" w:rsidP="0065038D">
      <w:pPr>
        <w:pStyle w:val="a0"/>
        <w:spacing w:before="240" w:after="240"/>
        <w:ind w:leftChars="0" w:left="0"/>
        <w:jc w:val="center"/>
      </w:pPr>
    </w:p>
    <w:p w14:paraId="69FE8CE8" w14:textId="77777777" w:rsidR="00255E17" w:rsidRDefault="00255E17" w:rsidP="0065038D">
      <w:pPr>
        <w:pStyle w:val="a0"/>
        <w:spacing w:before="240" w:after="240"/>
        <w:ind w:leftChars="0" w:left="0"/>
        <w:jc w:val="center"/>
      </w:pPr>
    </w:p>
    <w:p w14:paraId="28AD760E" w14:textId="77777777" w:rsidR="00255E17" w:rsidRDefault="00255E17" w:rsidP="0065038D">
      <w:pPr>
        <w:pStyle w:val="a0"/>
        <w:spacing w:before="240" w:after="240"/>
        <w:ind w:leftChars="0" w:left="0"/>
        <w:jc w:val="center"/>
      </w:pPr>
    </w:p>
    <w:p w14:paraId="01D4C235" w14:textId="6570850F" w:rsidR="00EF7360" w:rsidRPr="00BC70AA" w:rsidRDefault="00594DEB" w:rsidP="0065038D">
      <w:pPr>
        <w:pStyle w:val="a0"/>
        <w:spacing w:before="240" w:after="240"/>
        <w:ind w:leftChars="0" w:left="0"/>
        <w:jc w:val="center"/>
      </w:pPr>
      <w:r w:rsidRPr="00BC70AA">
        <w:lastRenderedPageBreak/>
        <w:t>Supplementary Table 5. Effect of HCQ-AZ on ICU</w:t>
      </w:r>
      <w:r w:rsidR="0059266E" w:rsidRPr="00BC70AA">
        <w:t xml:space="preserve"> </w:t>
      </w:r>
      <w:r w:rsidR="002A24D7" w:rsidRPr="00BC70AA">
        <w:t xml:space="preserve">transfer - </w:t>
      </w:r>
      <w:r w:rsidRPr="00BC70AA">
        <w:t xml:space="preserve">Multivariable logistic regression </w:t>
      </w:r>
      <w:r w:rsidR="0065038D">
        <w:t>(n=6</w:t>
      </w:r>
      <w:r w:rsidRPr="00BC70AA">
        <w:t>268)</w:t>
      </w:r>
      <w:r w:rsidR="0065038D">
        <w:t>.</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86"/>
        <w:gridCol w:w="1250"/>
        <w:gridCol w:w="1132"/>
        <w:gridCol w:w="1752"/>
        <w:gridCol w:w="1250"/>
      </w:tblGrid>
      <w:tr w:rsidR="00BC70AA" w:rsidRPr="0065038D" w14:paraId="467E8A85" w14:textId="77777777" w:rsidTr="0065038D">
        <w:trPr>
          <w:trHeight w:val="20"/>
        </w:trPr>
        <w:tc>
          <w:tcPr>
            <w:tcW w:w="3686" w:type="dxa"/>
            <w:shd w:val="clear" w:color="auto" w:fill="auto"/>
            <w:noWrap/>
            <w:vAlign w:val="center"/>
            <w:hideMark/>
          </w:tcPr>
          <w:p w14:paraId="5A2B1A9B" w14:textId="77777777" w:rsidR="00EF7360" w:rsidRPr="0065038D" w:rsidRDefault="00594DEB" w:rsidP="0065038D">
            <w:pPr>
              <w:adjustRightInd w:val="0"/>
              <w:snapToGrid w:val="0"/>
              <w:ind w:firstLineChars="0" w:firstLine="0"/>
              <w:jc w:val="center"/>
              <w:rPr>
                <w:bCs/>
                <w:lang w:eastAsia="fr-FR"/>
              </w:rPr>
            </w:pPr>
            <w:r w:rsidRPr="0065038D">
              <w:rPr>
                <w:bCs/>
                <w:lang w:eastAsia="fr-FR"/>
              </w:rPr>
              <w:t> </w:t>
            </w:r>
          </w:p>
        </w:tc>
        <w:tc>
          <w:tcPr>
            <w:tcW w:w="1250" w:type="dxa"/>
            <w:shd w:val="clear" w:color="auto" w:fill="auto"/>
            <w:noWrap/>
            <w:vAlign w:val="center"/>
            <w:hideMark/>
          </w:tcPr>
          <w:p w14:paraId="42A8A4B9" w14:textId="77777777" w:rsidR="00EF7360" w:rsidRPr="0065038D" w:rsidRDefault="00594DEB" w:rsidP="0065038D">
            <w:pPr>
              <w:adjustRightInd w:val="0"/>
              <w:snapToGrid w:val="0"/>
              <w:ind w:firstLineChars="0" w:firstLine="0"/>
              <w:jc w:val="center"/>
              <w:rPr>
                <w:bCs/>
                <w:lang w:eastAsia="fr-FR"/>
              </w:rPr>
            </w:pPr>
            <w:r w:rsidRPr="0065038D">
              <w:rPr>
                <w:bCs/>
                <w:lang w:eastAsia="fr-FR"/>
              </w:rPr>
              <w:t> </w:t>
            </w:r>
          </w:p>
        </w:tc>
        <w:tc>
          <w:tcPr>
            <w:tcW w:w="1132" w:type="dxa"/>
            <w:vAlign w:val="center"/>
          </w:tcPr>
          <w:p w14:paraId="5AC413B7" w14:textId="77777777" w:rsidR="00EF7360" w:rsidRPr="0065038D" w:rsidRDefault="00594DEB" w:rsidP="0065038D">
            <w:pPr>
              <w:adjustRightInd w:val="0"/>
              <w:snapToGrid w:val="0"/>
              <w:ind w:firstLineChars="0" w:firstLine="0"/>
              <w:jc w:val="center"/>
              <w:rPr>
                <w:bCs/>
                <w:lang w:eastAsia="fr-FR"/>
              </w:rPr>
            </w:pPr>
            <w:r w:rsidRPr="0065038D">
              <w:rPr>
                <w:bCs/>
                <w:lang w:eastAsia="fr-FR"/>
              </w:rPr>
              <w:t>OR</w:t>
            </w:r>
          </w:p>
        </w:tc>
        <w:tc>
          <w:tcPr>
            <w:tcW w:w="1752" w:type="dxa"/>
            <w:shd w:val="clear" w:color="auto" w:fill="auto"/>
            <w:noWrap/>
            <w:vAlign w:val="center"/>
            <w:hideMark/>
          </w:tcPr>
          <w:p w14:paraId="2F352A66" w14:textId="77777777" w:rsidR="00EF7360" w:rsidRPr="0065038D" w:rsidRDefault="00594DEB" w:rsidP="0065038D">
            <w:pPr>
              <w:adjustRightInd w:val="0"/>
              <w:snapToGrid w:val="0"/>
              <w:ind w:firstLineChars="0" w:firstLine="0"/>
              <w:jc w:val="center"/>
              <w:rPr>
                <w:bCs/>
                <w:lang w:eastAsia="fr-FR"/>
              </w:rPr>
            </w:pPr>
            <w:r w:rsidRPr="0065038D">
              <w:rPr>
                <w:bCs/>
                <w:lang w:eastAsia="fr-FR"/>
              </w:rPr>
              <w:t>95% CI</w:t>
            </w:r>
          </w:p>
        </w:tc>
        <w:tc>
          <w:tcPr>
            <w:tcW w:w="1250" w:type="dxa"/>
            <w:shd w:val="clear" w:color="auto" w:fill="auto"/>
            <w:noWrap/>
            <w:vAlign w:val="center"/>
            <w:hideMark/>
          </w:tcPr>
          <w:p w14:paraId="25A85982" w14:textId="77777777" w:rsidR="00EF7360" w:rsidRPr="0065038D" w:rsidRDefault="00594DEB" w:rsidP="0065038D">
            <w:pPr>
              <w:adjustRightInd w:val="0"/>
              <w:snapToGrid w:val="0"/>
              <w:ind w:firstLineChars="0" w:firstLine="0"/>
              <w:jc w:val="center"/>
              <w:rPr>
                <w:bCs/>
                <w:i/>
                <w:lang w:eastAsia="fr-FR"/>
              </w:rPr>
            </w:pPr>
            <w:r w:rsidRPr="0065038D">
              <w:rPr>
                <w:bCs/>
                <w:i/>
                <w:lang w:eastAsia="fr-FR"/>
              </w:rPr>
              <w:t>p</w:t>
            </w:r>
          </w:p>
        </w:tc>
      </w:tr>
      <w:tr w:rsidR="00BC70AA" w:rsidRPr="0065038D" w14:paraId="761472E0" w14:textId="77777777" w:rsidTr="0065038D">
        <w:trPr>
          <w:trHeight w:val="20"/>
        </w:trPr>
        <w:tc>
          <w:tcPr>
            <w:tcW w:w="3686" w:type="dxa"/>
            <w:shd w:val="clear" w:color="auto" w:fill="auto"/>
            <w:noWrap/>
            <w:vAlign w:val="center"/>
            <w:hideMark/>
          </w:tcPr>
          <w:p w14:paraId="7F94F64A" w14:textId="77777777" w:rsidR="00EF7360" w:rsidRPr="0065038D" w:rsidRDefault="00594DEB" w:rsidP="0065038D">
            <w:pPr>
              <w:adjustRightInd w:val="0"/>
              <w:snapToGrid w:val="0"/>
              <w:ind w:firstLineChars="0" w:firstLine="0"/>
              <w:rPr>
                <w:lang w:eastAsia="fr-FR"/>
              </w:rPr>
            </w:pPr>
            <w:r w:rsidRPr="0065038D">
              <w:rPr>
                <w:lang w:eastAsia="fr-FR"/>
              </w:rPr>
              <w:t>Age (ref. 60-69)</w:t>
            </w:r>
          </w:p>
        </w:tc>
        <w:tc>
          <w:tcPr>
            <w:tcW w:w="1250" w:type="dxa"/>
            <w:shd w:val="clear" w:color="auto" w:fill="auto"/>
            <w:noWrap/>
            <w:vAlign w:val="center"/>
            <w:hideMark/>
          </w:tcPr>
          <w:p w14:paraId="10B97D41" w14:textId="12174C52" w:rsidR="00EF7360" w:rsidRPr="0065038D" w:rsidRDefault="00594DEB" w:rsidP="0065038D">
            <w:pPr>
              <w:adjustRightInd w:val="0"/>
              <w:snapToGrid w:val="0"/>
              <w:ind w:firstLineChars="0" w:firstLine="0"/>
              <w:rPr>
                <w:lang w:eastAsia="fr-FR"/>
              </w:rPr>
            </w:pPr>
            <w:r w:rsidRPr="0065038D">
              <w:rPr>
                <w:lang w:eastAsia="fr-FR"/>
              </w:rPr>
              <w:t>40</w:t>
            </w:r>
            <w:r w:rsidR="0065038D">
              <w:rPr>
                <w:lang w:eastAsia="fr-FR"/>
              </w:rPr>
              <w:t>–</w:t>
            </w:r>
            <w:r w:rsidRPr="0065038D">
              <w:rPr>
                <w:lang w:eastAsia="fr-FR"/>
              </w:rPr>
              <w:t>49</w:t>
            </w:r>
          </w:p>
        </w:tc>
        <w:tc>
          <w:tcPr>
            <w:tcW w:w="1132" w:type="dxa"/>
            <w:vAlign w:val="center"/>
          </w:tcPr>
          <w:p w14:paraId="3706F092" w14:textId="77777777" w:rsidR="00EF7360" w:rsidRPr="0065038D" w:rsidRDefault="00353D3B" w:rsidP="0065038D">
            <w:pPr>
              <w:adjustRightInd w:val="0"/>
              <w:snapToGrid w:val="0"/>
              <w:ind w:firstLineChars="0" w:firstLine="0"/>
              <w:jc w:val="center"/>
              <w:rPr>
                <w:lang w:eastAsia="fr-FR"/>
              </w:rPr>
            </w:pPr>
            <w:r w:rsidRPr="0065038D">
              <w:rPr>
                <w:lang w:eastAsia="fr-FR"/>
              </w:rPr>
              <w:t>0.13</w:t>
            </w:r>
          </w:p>
        </w:tc>
        <w:tc>
          <w:tcPr>
            <w:tcW w:w="1752" w:type="dxa"/>
            <w:shd w:val="clear" w:color="auto" w:fill="auto"/>
            <w:noWrap/>
            <w:vAlign w:val="center"/>
            <w:hideMark/>
          </w:tcPr>
          <w:p w14:paraId="2047CF3B" w14:textId="26F654D2" w:rsidR="00EF7360" w:rsidRPr="0065038D" w:rsidRDefault="00353D3B" w:rsidP="0065038D">
            <w:pPr>
              <w:adjustRightInd w:val="0"/>
              <w:snapToGrid w:val="0"/>
              <w:ind w:firstLineChars="0" w:firstLine="0"/>
              <w:jc w:val="center"/>
              <w:rPr>
                <w:lang w:eastAsia="fr-FR"/>
              </w:rPr>
            </w:pPr>
            <w:r w:rsidRPr="0065038D">
              <w:rPr>
                <w:lang w:eastAsia="fr-FR"/>
              </w:rPr>
              <w:t>0.03</w:t>
            </w:r>
            <w:r w:rsidR="0065038D">
              <w:rPr>
                <w:lang w:eastAsia="fr-FR"/>
              </w:rPr>
              <w:t>–</w:t>
            </w:r>
            <w:r w:rsidRPr="0065038D">
              <w:rPr>
                <w:lang w:eastAsia="fr-FR"/>
              </w:rPr>
              <w:t>0.48</w:t>
            </w:r>
          </w:p>
        </w:tc>
        <w:tc>
          <w:tcPr>
            <w:tcW w:w="1250" w:type="dxa"/>
            <w:shd w:val="clear" w:color="auto" w:fill="auto"/>
            <w:noWrap/>
            <w:vAlign w:val="center"/>
            <w:hideMark/>
          </w:tcPr>
          <w:p w14:paraId="7DE5DB21" w14:textId="77777777" w:rsidR="00EF7360" w:rsidRPr="0065038D" w:rsidRDefault="00353D3B" w:rsidP="0065038D">
            <w:pPr>
              <w:adjustRightInd w:val="0"/>
              <w:snapToGrid w:val="0"/>
              <w:ind w:firstLineChars="0" w:firstLine="0"/>
              <w:jc w:val="center"/>
              <w:rPr>
                <w:lang w:eastAsia="fr-FR"/>
              </w:rPr>
            </w:pPr>
            <w:r w:rsidRPr="0065038D">
              <w:rPr>
                <w:lang w:eastAsia="fr-FR"/>
              </w:rPr>
              <w:t>0.0023</w:t>
            </w:r>
          </w:p>
        </w:tc>
      </w:tr>
      <w:tr w:rsidR="00BC70AA" w:rsidRPr="0065038D" w14:paraId="3968CFC5" w14:textId="77777777" w:rsidTr="0065038D">
        <w:trPr>
          <w:trHeight w:val="20"/>
        </w:trPr>
        <w:tc>
          <w:tcPr>
            <w:tcW w:w="3686" w:type="dxa"/>
            <w:shd w:val="clear" w:color="auto" w:fill="auto"/>
            <w:noWrap/>
            <w:vAlign w:val="center"/>
            <w:hideMark/>
          </w:tcPr>
          <w:p w14:paraId="0987FF2D" w14:textId="77777777" w:rsidR="00EF7360" w:rsidRPr="0065038D" w:rsidRDefault="00EF7360" w:rsidP="0065038D">
            <w:pPr>
              <w:adjustRightInd w:val="0"/>
              <w:snapToGrid w:val="0"/>
              <w:ind w:firstLineChars="0" w:firstLine="0"/>
              <w:jc w:val="center"/>
              <w:rPr>
                <w:lang w:eastAsia="fr-FR"/>
              </w:rPr>
            </w:pPr>
          </w:p>
        </w:tc>
        <w:tc>
          <w:tcPr>
            <w:tcW w:w="1250" w:type="dxa"/>
            <w:shd w:val="clear" w:color="auto" w:fill="auto"/>
            <w:noWrap/>
            <w:vAlign w:val="center"/>
            <w:hideMark/>
          </w:tcPr>
          <w:p w14:paraId="4155284E" w14:textId="45B20545" w:rsidR="00EF7360" w:rsidRPr="0065038D" w:rsidRDefault="00594DEB" w:rsidP="0065038D">
            <w:pPr>
              <w:adjustRightInd w:val="0"/>
              <w:snapToGrid w:val="0"/>
              <w:ind w:firstLineChars="0" w:firstLine="0"/>
              <w:rPr>
                <w:lang w:eastAsia="fr-FR"/>
              </w:rPr>
            </w:pPr>
            <w:r w:rsidRPr="0065038D">
              <w:rPr>
                <w:lang w:eastAsia="fr-FR"/>
              </w:rPr>
              <w:t>50</w:t>
            </w:r>
            <w:r w:rsidR="0065038D">
              <w:rPr>
                <w:lang w:eastAsia="fr-FR"/>
              </w:rPr>
              <w:t>–</w:t>
            </w:r>
            <w:r w:rsidRPr="0065038D">
              <w:rPr>
                <w:lang w:eastAsia="fr-FR"/>
              </w:rPr>
              <w:t>59</w:t>
            </w:r>
          </w:p>
        </w:tc>
        <w:tc>
          <w:tcPr>
            <w:tcW w:w="1132" w:type="dxa"/>
            <w:vAlign w:val="center"/>
          </w:tcPr>
          <w:p w14:paraId="7AF812B2" w14:textId="77777777" w:rsidR="00EF7360" w:rsidRPr="0065038D" w:rsidRDefault="00594DEB" w:rsidP="0065038D">
            <w:pPr>
              <w:adjustRightInd w:val="0"/>
              <w:snapToGrid w:val="0"/>
              <w:ind w:firstLineChars="0" w:firstLine="0"/>
              <w:jc w:val="center"/>
              <w:rPr>
                <w:lang w:eastAsia="fr-FR"/>
              </w:rPr>
            </w:pPr>
            <w:r w:rsidRPr="0065038D">
              <w:rPr>
                <w:lang w:eastAsia="fr-FR"/>
              </w:rPr>
              <w:t>0.27</w:t>
            </w:r>
          </w:p>
        </w:tc>
        <w:tc>
          <w:tcPr>
            <w:tcW w:w="1752" w:type="dxa"/>
            <w:shd w:val="clear" w:color="auto" w:fill="auto"/>
            <w:noWrap/>
            <w:vAlign w:val="center"/>
            <w:hideMark/>
          </w:tcPr>
          <w:p w14:paraId="19F2391E" w14:textId="2CA12EB9" w:rsidR="00EF7360" w:rsidRPr="0065038D" w:rsidRDefault="00353D3B" w:rsidP="0065038D">
            <w:pPr>
              <w:adjustRightInd w:val="0"/>
              <w:snapToGrid w:val="0"/>
              <w:ind w:firstLineChars="0" w:firstLine="0"/>
              <w:jc w:val="center"/>
              <w:rPr>
                <w:lang w:eastAsia="fr-FR"/>
              </w:rPr>
            </w:pPr>
            <w:r w:rsidRPr="0065038D">
              <w:rPr>
                <w:lang w:eastAsia="fr-FR"/>
              </w:rPr>
              <w:t>0.10</w:t>
            </w:r>
            <w:r w:rsidR="0065038D">
              <w:rPr>
                <w:lang w:eastAsia="fr-FR"/>
              </w:rPr>
              <w:t>–</w:t>
            </w:r>
            <w:r w:rsidRPr="0065038D">
              <w:rPr>
                <w:lang w:eastAsia="fr-FR"/>
              </w:rPr>
              <w:t>0.72</w:t>
            </w:r>
          </w:p>
        </w:tc>
        <w:tc>
          <w:tcPr>
            <w:tcW w:w="1250" w:type="dxa"/>
            <w:shd w:val="clear" w:color="auto" w:fill="auto"/>
            <w:noWrap/>
            <w:vAlign w:val="center"/>
            <w:hideMark/>
          </w:tcPr>
          <w:p w14:paraId="7C85F083" w14:textId="77777777" w:rsidR="00EF7360" w:rsidRPr="0065038D" w:rsidRDefault="00353D3B" w:rsidP="0065038D">
            <w:pPr>
              <w:adjustRightInd w:val="0"/>
              <w:snapToGrid w:val="0"/>
              <w:ind w:firstLineChars="0" w:firstLine="0"/>
              <w:jc w:val="center"/>
              <w:rPr>
                <w:lang w:eastAsia="fr-FR"/>
              </w:rPr>
            </w:pPr>
            <w:r w:rsidRPr="0065038D">
              <w:rPr>
                <w:lang w:eastAsia="fr-FR"/>
              </w:rPr>
              <w:t>0.0091</w:t>
            </w:r>
          </w:p>
        </w:tc>
      </w:tr>
      <w:tr w:rsidR="00BC70AA" w:rsidRPr="0065038D" w14:paraId="38CB30E6" w14:textId="77777777" w:rsidTr="0065038D">
        <w:trPr>
          <w:trHeight w:val="20"/>
        </w:trPr>
        <w:tc>
          <w:tcPr>
            <w:tcW w:w="3686" w:type="dxa"/>
            <w:shd w:val="clear" w:color="auto" w:fill="auto"/>
            <w:noWrap/>
            <w:vAlign w:val="center"/>
            <w:hideMark/>
          </w:tcPr>
          <w:p w14:paraId="04F78DEA" w14:textId="77777777" w:rsidR="00EF7360" w:rsidRPr="0065038D" w:rsidRDefault="00EF7360" w:rsidP="0065038D">
            <w:pPr>
              <w:adjustRightInd w:val="0"/>
              <w:snapToGrid w:val="0"/>
              <w:ind w:firstLineChars="0" w:firstLine="0"/>
              <w:jc w:val="center"/>
              <w:rPr>
                <w:lang w:eastAsia="fr-FR"/>
              </w:rPr>
            </w:pPr>
          </w:p>
        </w:tc>
        <w:tc>
          <w:tcPr>
            <w:tcW w:w="1250" w:type="dxa"/>
            <w:shd w:val="clear" w:color="auto" w:fill="auto"/>
            <w:noWrap/>
            <w:vAlign w:val="center"/>
            <w:hideMark/>
          </w:tcPr>
          <w:p w14:paraId="280BF937" w14:textId="44E83651" w:rsidR="00EF7360" w:rsidRPr="0065038D" w:rsidRDefault="00594DEB" w:rsidP="0065038D">
            <w:pPr>
              <w:adjustRightInd w:val="0"/>
              <w:snapToGrid w:val="0"/>
              <w:ind w:firstLineChars="0" w:firstLine="0"/>
              <w:rPr>
                <w:lang w:eastAsia="fr-FR"/>
              </w:rPr>
            </w:pPr>
            <w:r w:rsidRPr="0065038D">
              <w:rPr>
                <w:lang w:eastAsia="fr-FR"/>
              </w:rPr>
              <w:t>70</w:t>
            </w:r>
            <w:r w:rsidR="0065038D">
              <w:rPr>
                <w:lang w:eastAsia="fr-FR"/>
              </w:rPr>
              <w:t>–</w:t>
            </w:r>
            <w:r w:rsidRPr="0065038D">
              <w:rPr>
                <w:lang w:eastAsia="fr-FR"/>
              </w:rPr>
              <w:t>79</w:t>
            </w:r>
          </w:p>
        </w:tc>
        <w:tc>
          <w:tcPr>
            <w:tcW w:w="1132" w:type="dxa"/>
            <w:vAlign w:val="center"/>
          </w:tcPr>
          <w:p w14:paraId="6E647716" w14:textId="77777777" w:rsidR="00EF7360" w:rsidRPr="0065038D" w:rsidRDefault="00353D3B" w:rsidP="0065038D">
            <w:pPr>
              <w:adjustRightInd w:val="0"/>
              <w:snapToGrid w:val="0"/>
              <w:ind w:firstLineChars="0" w:firstLine="0"/>
              <w:jc w:val="center"/>
              <w:rPr>
                <w:lang w:eastAsia="fr-FR"/>
              </w:rPr>
            </w:pPr>
            <w:r w:rsidRPr="0065038D">
              <w:rPr>
                <w:lang w:eastAsia="fr-FR"/>
              </w:rPr>
              <w:t>1.16</w:t>
            </w:r>
          </w:p>
        </w:tc>
        <w:tc>
          <w:tcPr>
            <w:tcW w:w="1752" w:type="dxa"/>
            <w:shd w:val="clear" w:color="auto" w:fill="auto"/>
            <w:noWrap/>
            <w:vAlign w:val="center"/>
            <w:hideMark/>
          </w:tcPr>
          <w:p w14:paraId="1F398B78" w14:textId="59328DC4" w:rsidR="00EF7360" w:rsidRPr="0065038D" w:rsidRDefault="00353D3B" w:rsidP="0065038D">
            <w:pPr>
              <w:adjustRightInd w:val="0"/>
              <w:snapToGrid w:val="0"/>
              <w:ind w:firstLineChars="0" w:firstLine="0"/>
              <w:jc w:val="center"/>
              <w:rPr>
                <w:lang w:eastAsia="fr-FR"/>
              </w:rPr>
            </w:pPr>
            <w:r w:rsidRPr="0065038D">
              <w:rPr>
                <w:lang w:eastAsia="fr-FR"/>
              </w:rPr>
              <w:t>0.43</w:t>
            </w:r>
            <w:r w:rsidR="0065038D">
              <w:rPr>
                <w:lang w:eastAsia="fr-FR"/>
              </w:rPr>
              <w:t>–</w:t>
            </w:r>
            <w:r w:rsidRPr="0065038D">
              <w:rPr>
                <w:lang w:eastAsia="fr-FR"/>
              </w:rPr>
              <w:t>3.16</w:t>
            </w:r>
          </w:p>
        </w:tc>
        <w:tc>
          <w:tcPr>
            <w:tcW w:w="1250" w:type="dxa"/>
            <w:shd w:val="clear" w:color="auto" w:fill="auto"/>
            <w:noWrap/>
            <w:vAlign w:val="center"/>
            <w:hideMark/>
          </w:tcPr>
          <w:p w14:paraId="7DA83376" w14:textId="77777777" w:rsidR="00EF7360" w:rsidRPr="0065038D" w:rsidRDefault="00353D3B" w:rsidP="0065038D">
            <w:pPr>
              <w:adjustRightInd w:val="0"/>
              <w:snapToGrid w:val="0"/>
              <w:ind w:firstLineChars="0" w:firstLine="0"/>
              <w:jc w:val="center"/>
              <w:rPr>
                <w:lang w:eastAsia="fr-FR"/>
              </w:rPr>
            </w:pPr>
            <w:r w:rsidRPr="0065038D">
              <w:rPr>
                <w:lang w:eastAsia="fr-FR"/>
              </w:rPr>
              <w:t>0.7696</w:t>
            </w:r>
          </w:p>
        </w:tc>
      </w:tr>
      <w:tr w:rsidR="00BC70AA" w:rsidRPr="0065038D" w14:paraId="156F150D" w14:textId="77777777" w:rsidTr="0065038D">
        <w:trPr>
          <w:trHeight w:val="20"/>
        </w:trPr>
        <w:tc>
          <w:tcPr>
            <w:tcW w:w="3686" w:type="dxa"/>
            <w:shd w:val="clear" w:color="auto" w:fill="auto"/>
            <w:noWrap/>
            <w:vAlign w:val="center"/>
            <w:hideMark/>
          </w:tcPr>
          <w:p w14:paraId="661FCB48" w14:textId="77777777" w:rsidR="00EF7360" w:rsidRPr="0065038D" w:rsidRDefault="00EF7360" w:rsidP="0065038D">
            <w:pPr>
              <w:adjustRightInd w:val="0"/>
              <w:snapToGrid w:val="0"/>
              <w:ind w:firstLineChars="0" w:firstLine="0"/>
              <w:jc w:val="center"/>
              <w:rPr>
                <w:lang w:eastAsia="fr-FR"/>
              </w:rPr>
            </w:pPr>
          </w:p>
        </w:tc>
        <w:tc>
          <w:tcPr>
            <w:tcW w:w="1250" w:type="dxa"/>
            <w:shd w:val="clear" w:color="auto" w:fill="auto"/>
            <w:noWrap/>
            <w:vAlign w:val="center"/>
            <w:hideMark/>
          </w:tcPr>
          <w:p w14:paraId="6CC6804A" w14:textId="77777777" w:rsidR="00EF7360" w:rsidRPr="0065038D" w:rsidRDefault="00594DEB" w:rsidP="0065038D">
            <w:pPr>
              <w:adjustRightInd w:val="0"/>
              <w:snapToGrid w:val="0"/>
              <w:ind w:firstLineChars="0" w:firstLine="0"/>
              <w:rPr>
                <w:lang w:eastAsia="fr-FR"/>
              </w:rPr>
            </w:pPr>
            <w:r w:rsidRPr="0065038D">
              <w:rPr>
                <w:lang w:eastAsia="fr-FR"/>
              </w:rPr>
              <w:t>&gt;79</w:t>
            </w:r>
          </w:p>
        </w:tc>
        <w:tc>
          <w:tcPr>
            <w:tcW w:w="1132" w:type="dxa"/>
            <w:vAlign w:val="center"/>
          </w:tcPr>
          <w:p w14:paraId="16348FBF" w14:textId="77777777" w:rsidR="00EF7360" w:rsidRPr="0065038D" w:rsidRDefault="00594DEB" w:rsidP="0065038D">
            <w:pPr>
              <w:adjustRightInd w:val="0"/>
              <w:snapToGrid w:val="0"/>
              <w:ind w:firstLineChars="0" w:firstLine="0"/>
              <w:jc w:val="center"/>
              <w:rPr>
                <w:lang w:eastAsia="fr-FR"/>
              </w:rPr>
            </w:pPr>
            <w:r w:rsidRPr="0065038D">
              <w:rPr>
                <w:lang w:eastAsia="fr-FR"/>
              </w:rPr>
              <w:t>0.96</w:t>
            </w:r>
          </w:p>
        </w:tc>
        <w:tc>
          <w:tcPr>
            <w:tcW w:w="1752" w:type="dxa"/>
            <w:shd w:val="clear" w:color="auto" w:fill="auto"/>
            <w:noWrap/>
            <w:vAlign w:val="center"/>
            <w:hideMark/>
          </w:tcPr>
          <w:p w14:paraId="797B4569" w14:textId="4B180801" w:rsidR="00EF7360" w:rsidRPr="0065038D" w:rsidRDefault="00353D3B" w:rsidP="0065038D">
            <w:pPr>
              <w:adjustRightInd w:val="0"/>
              <w:snapToGrid w:val="0"/>
              <w:ind w:firstLineChars="0" w:firstLine="0"/>
              <w:jc w:val="center"/>
              <w:rPr>
                <w:lang w:eastAsia="fr-FR"/>
              </w:rPr>
            </w:pPr>
            <w:r w:rsidRPr="0065038D">
              <w:rPr>
                <w:lang w:eastAsia="fr-FR"/>
              </w:rPr>
              <w:t>0.18</w:t>
            </w:r>
            <w:r w:rsidR="0065038D">
              <w:rPr>
                <w:lang w:eastAsia="fr-FR"/>
              </w:rPr>
              <w:t>–</w:t>
            </w:r>
            <w:r w:rsidRPr="0065038D">
              <w:rPr>
                <w:lang w:eastAsia="fr-FR"/>
              </w:rPr>
              <w:t>5.11</w:t>
            </w:r>
          </w:p>
        </w:tc>
        <w:tc>
          <w:tcPr>
            <w:tcW w:w="1250" w:type="dxa"/>
            <w:shd w:val="clear" w:color="auto" w:fill="auto"/>
            <w:noWrap/>
            <w:vAlign w:val="center"/>
            <w:hideMark/>
          </w:tcPr>
          <w:p w14:paraId="0922C1BD" w14:textId="77777777" w:rsidR="00EF7360" w:rsidRPr="0065038D" w:rsidRDefault="00353D3B" w:rsidP="0065038D">
            <w:pPr>
              <w:adjustRightInd w:val="0"/>
              <w:snapToGrid w:val="0"/>
              <w:ind w:firstLineChars="0" w:firstLine="0"/>
              <w:jc w:val="center"/>
              <w:rPr>
                <w:lang w:eastAsia="fr-FR"/>
              </w:rPr>
            </w:pPr>
            <w:r w:rsidRPr="0065038D">
              <w:rPr>
                <w:lang w:eastAsia="fr-FR"/>
              </w:rPr>
              <w:t>0.9588</w:t>
            </w:r>
          </w:p>
        </w:tc>
      </w:tr>
      <w:tr w:rsidR="00BC70AA" w:rsidRPr="0065038D" w14:paraId="522BC9A0" w14:textId="77777777" w:rsidTr="0065038D">
        <w:trPr>
          <w:trHeight w:val="20"/>
        </w:trPr>
        <w:tc>
          <w:tcPr>
            <w:tcW w:w="3686" w:type="dxa"/>
            <w:shd w:val="clear" w:color="auto" w:fill="auto"/>
            <w:noWrap/>
            <w:vAlign w:val="center"/>
            <w:hideMark/>
          </w:tcPr>
          <w:p w14:paraId="61875FB3" w14:textId="77777777" w:rsidR="00EF7360" w:rsidRPr="0065038D" w:rsidRDefault="0059266E" w:rsidP="0065038D">
            <w:pPr>
              <w:adjustRightInd w:val="0"/>
              <w:snapToGrid w:val="0"/>
              <w:ind w:firstLineChars="0" w:firstLine="0"/>
              <w:rPr>
                <w:lang w:eastAsia="fr-FR"/>
              </w:rPr>
            </w:pPr>
            <w:r w:rsidRPr="0065038D">
              <w:rPr>
                <w:lang w:eastAsia="fr-FR"/>
              </w:rPr>
              <w:t xml:space="preserve">Sex </w:t>
            </w:r>
            <w:r w:rsidR="00594DEB" w:rsidRPr="0065038D">
              <w:rPr>
                <w:lang w:eastAsia="fr-FR"/>
              </w:rPr>
              <w:t>(ref. female)</w:t>
            </w:r>
          </w:p>
        </w:tc>
        <w:tc>
          <w:tcPr>
            <w:tcW w:w="1250" w:type="dxa"/>
            <w:shd w:val="clear" w:color="auto" w:fill="auto"/>
            <w:noWrap/>
            <w:vAlign w:val="center"/>
            <w:hideMark/>
          </w:tcPr>
          <w:p w14:paraId="216F36E9" w14:textId="77777777" w:rsidR="00EF7360" w:rsidRPr="0065038D" w:rsidRDefault="00594DEB" w:rsidP="0065038D">
            <w:pPr>
              <w:adjustRightInd w:val="0"/>
              <w:snapToGrid w:val="0"/>
              <w:ind w:firstLineChars="0" w:firstLine="0"/>
              <w:rPr>
                <w:lang w:eastAsia="fr-FR"/>
              </w:rPr>
            </w:pPr>
            <w:r w:rsidRPr="0065038D">
              <w:rPr>
                <w:lang w:eastAsia="fr-FR"/>
              </w:rPr>
              <w:t>Male</w:t>
            </w:r>
          </w:p>
        </w:tc>
        <w:tc>
          <w:tcPr>
            <w:tcW w:w="1132" w:type="dxa"/>
            <w:vAlign w:val="center"/>
          </w:tcPr>
          <w:p w14:paraId="429A5D2A" w14:textId="77777777" w:rsidR="00EF7360" w:rsidRPr="0065038D" w:rsidRDefault="00353D3B" w:rsidP="0065038D">
            <w:pPr>
              <w:adjustRightInd w:val="0"/>
              <w:snapToGrid w:val="0"/>
              <w:ind w:firstLineChars="0" w:firstLine="0"/>
              <w:jc w:val="center"/>
              <w:rPr>
                <w:lang w:eastAsia="fr-FR"/>
              </w:rPr>
            </w:pPr>
            <w:r w:rsidRPr="0065038D">
              <w:rPr>
                <w:lang w:eastAsia="fr-FR"/>
              </w:rPr>
              <w:t>4.09</w:t>
            </w:r>
          </w:p>
        </w:tc>
        <w:tc>
          <w:tcPr>
            <w:tcW w:w="1752" w:type="dxa"/>
            <w:shd w:val="clear" w:color="auto" w:fill="auto"/>
            <w:noWrap/>
            <w:vAlign w:val="center"/>
            <w:hideMark/>
          </w:tcPr>
          <w:p w14:paraId="36F4E9E7" w14:textId="0A06B3E2" w:rsidR="00EF7360" w:rsidRPr="0065038D" w:rsidRDefault="00353D3B" w:rsidP="0065038D">
            <w:pPr>
              <w:adjustRightInd w:val="0"/>
              <w:snapToGrid w:val="0"/>
              <w:ind w:firstLineChars="0" w:firstLine="0"/>
              <w:jc w:val="center"/>
              <w:rPr>
                <w:lang w:eastAsia="fr-FR"/>
              </w:rPr>
            </w:pPr>
            <w:r w:rsidRPr="0065038D">
              <w:rPr>
                <w:lang w:eastAsia="fr-FR"/>
              </w:rPr>
              <w:t>1.68</w:t>
            </w:r>
            <w:r w:rsidR="0065038D">
              <w:rPr>
                <w:lang w:eastAsia="fr-FR"/>
              </w:rPr>
              <w:t>–</w:t>
            </w:r>
            <w:r w:rsidRPr="0065038D">
              <w:rPr>
                <w:lang w:eastAsia="fr-FR"/>
              </w:rPr>
              <w:t>9.96</w:t>
            </w:r>
          </w:p>
        </w:tc>
        <w:tc>
          <w:tcPr>
            <w:tcW w:w="1250" w:type="dxa"/>
            <w:shd w:val="clear" w:color="auto" w:fill="auto"/>
            <w:noWrap/>
            <w:vAlign w:val="center"/>
            <w:hideMark/>
          </w:tcPr>
          <w:p w14:paraId="6CBE0DFE" w14:textId="77777777" w:rsidR="00EF7360" w:rsidRPr="0065038D" w:rsidRDefault="00353D3B" w:rsidP="0065038D">
            <w:pPr>
              <w:adjustRightInd w:val="0"/>
              <w:snapToGrid w:val="0"/>
              <w:ind w:firstLineChars="0" w:firstLine="0"/>
              <w:jc w:val="center"/>
              <w:rPr>
                <w:lang w:eastAsia="fr-FR"/>
              </w:rPr>
            </w:pPr>
            <w:r w:rsidRPr="0065038D">
              <w:rPr>
                <w:lang w:eastAsia="fr-FR"/>
              </w:rPr>
              <w:t>0.0019</w:t>
            </w:r>
          </w:p>
        </w:tc>
      </w:tr>
      <w:tr w:rsidR="00BC70AA" w:rsidRPr="0065038D" w14:paraId="68BE985F" w14:textId="77777777" w:rsidTr="0065038D">
        <w:trPr>
          <w:trHeight w:val="20"/>
        </w:trPr>
        <w:tc>
          <w:tcPr>
            <w:tcW w:w="3686" w:type="dxa"/>
            <w:shd w:val="clear" w:color="auto" w:fill="auto"/>
            <w:noWrap/>
            <w:vAlign w:val="center"/>
            <w:hideMark/>
          </w:tcPr>
          <w:p w14:paraId="74E2DECE" w14:textId="77777777" w:rsidR="00EF7360" w:rsidRPr="0065038D" w:rsidRDefault="00594DEB" w:rsidP="0065038D">
            <w:pPr>
              <w:adjustRightInd w:val="0"/>
              <w:snapToGrid w:val="0"/>
              <w:ind w:firstLineChars="0" w:firstLine="0"/>
              <w:rPr>
                <w:lang w:eastAsia="fr-FR"/>
              </w:rPr>
            </w:pPr>
            <w:r w:rsidRPr="0065038D">
              <w:rPr>
                <w:lang w:eastAsia="fr-FR"/>
              </w:rPr>
              <w:t>Epidemic period (ref. period 1)</w:t>
            </w:r>
          </w:p>
        </w:tc>
        <w:tc>
          <w:tcPr>
            <w:tcW w:w="1250" w:type="dxa"/>
            <w:shd w:val="clear" w:color="auto" w:fill="auto"/>
            <w:noWrap/>
            <w:vAlign w:val="center"/>
            <w:hideMark/>
          </w:tcPr>
          <w:p w14:paraId="3E8A8351" w14:textId="77777777" w:rsidR="00EF7360" w:rsidRPr="0065038D" w:rsidRDefault="00594DEB" w:rsidP="0065038D">
            <w:pPr>
              <w:adjustRightInd w:val="0"/>
              <w:snapToGrid w:val="0"/>
              <w:ind w:firstLineChars="0" w:firstLine="0"/>
              <w:rPr>
                <w:lang w:eastAsia="fr-FR"/>
              </w:rPr>
            </w:pPr>
            <w:r w:rsidRPr="0065038D">
              <w:rPr>
                <w:lang w:eastAsia="fr-FR"/>
              </w:rPr>
              <w:t>Period 2</w:t>
            </w:r>
          </w:p>
        </w:tc>
        <w:tc>
          <w:tcPr>
            <w:tcW w:w="1132" w:type="dxa"/>
            <w:vAlign w:val="center"/>
          </w:tcPr>
          <w:p w14:paraId="62DC8547" w14:textId="77777777" w:rsidR="00EF7360" w:rsidRPr="0065038D" w:rsidRDefault="00353D3B" w:rsidP="0065038D">
            <w:pPr>
              <w:adjustRightInd w:val="0"/>
              <w:snapToGrid w:val="0"/>
              <w:ind w:firstLineChars="0" w:firstLine="0"/>
              <w:jc w:val="center"/>
              <w:rPr>
                <w:lang w:eastAsia="fr-FR"/>
              </w:rPr>
            </w:pPr>
            <w:r w:rsidRPr="0065038D">
              <w:rPr>
                <w:lang w:eastAsia="fr-FR"/>
              </w:rPr>
              <w:t>0.75</w:t>
            </w:r>
          </w:p>
        </w:tc>
        <w:tc>
          <w:tcPr>
            <w:tcW w:w="1752" w:type="dxa"/>
            <w:shd w:val="clear" w:color="auto" w:fill="auto"/>
            <w:noWrap/>
            <w:vAlign w:val="center"/>
            <w:hideMark/>
          </w:tcPr>
          <w:p w14:paraId="40F1E03E" w14:textId="43C0AEA5" w:rsidR="00EF7360" w:rsidRPr="0065038D" w:rsidRDefault="00353D3B" w:rsidP="0065038D">
            <w:pPr>
              <w:adjustRightInd w:val="0"/>
              <w:snapToGrid w:val="0"/>
              <w:ind w:firstLineChars="0" w:firstLine="0"/>
              <w:jc w:val="center"/>
              <w:rPr>
                <w:lang w:eastAsia="fr-FR"/>
              </w:rPr>
            </w:pPr>
            <w:r w:rsidRPr="0065038D">
              <w:rPr>
                <w:lang w:eastAsia="fr-FR"/>
              </w:rPr>
              <w:t>0.23</w:t>
            </w:r>
            <w:r w:rsidR="0065038D">
              <w:rPr>
                <w:lang w:eastAsia="fr-FR"/>
              </w:rPr>
              <w:t>–</w:t>
            </w:r>
            <w:r w:rsidRPr="0065038D">
              <w:rPr>
                <w:lang w:eastAsia="fr-FR"/>
              </w:rPr>
              <w:t>2.44</w:t>
            </w:r>
          </w:p>
        </w:tc>
        <w:tc>
          <w:tcPr>
            <w:tcW w:w="1250" w:type="dxa"/>
            <w:shd w:val="clear" w:color="auto" w:fill="auto"/>
            <w:noWrap/>
            <w:vAlign w:val="center"/>
            <w:hideMark/>
          </w:tcPr>
          <w:p w14:paraId="1A347022" w14:textId="77777777" w:rsidR="00EF7360" w:rsidRPr="0065038D" w:rsidRDefault="00353D3B" w:rsidP="0065038D">
            <w:pPr>
              <w:adjustRightInd w:val="0"/>
              <w:snapToGrid w:val="0"/>
              <w:ind w:firstLineChars="0" w:firstLine="0"/>
              <w:jc w:val="center"/>
              <w:rPr>
                <w:lang w:eastAsia="fr-FR"/>
              </w:rPr>
            </w:pPr>
            <w:r w:rsidRPr="0065038D">
              <w:rPr>
                <w:lang w:eastAsia="fr-FR"/>
              </w:rPr>
              <w:t>0.6262</w:t>
            </w:r>
          </w:p>
        </w:tc>
      </w:tr>
      <w:tr w:rsidR="00BC70AA" w:rsidRPr="0065038D" w14:paraId="24A7FB34" w14:textId="77777777" w:rsidTr="0065038D">
        <w:trPr>
          <w:trHeight w:val="20"/>
        </w:trPr>
        <w:tc>
          <w:tcPr>
            <w:tcW w:w="3686" w:type="dxa"/>
            <w:shd w:val="clear" w:color="auto" w:fill="auto"/>
            <w:noWrap/>
            <w:vAlign w:val="center"/>
            <w:hideMark/>
          </w:tcPr>
          <w:p w14:paraId="72E87469" w14:textId="77777777" w:rsidR="00EF7360" w:rsidRPr="0065038D" w:rsidRDefault="00EF7360" w:rsidP="0065038D">
            <w:pPr>
              <w:adjustRightInd w:val="0"/>
              <w:snapToGrid w:val="0"/>
              <w:ind w:firstLineChars="0" w:firstLine="0"/>
              <w:jc w:val="center"/>
              <w:rPr>
                <w:lang w:eastAsia="fr-FR"/>
              </w:rPr>
            </w:pPr>
          </w:p>
        </w:tc>
        <w:tc>
          <w:tcPr>
            <w:tcW w:w="1250" w:type="dxa"/>
            <w:shd w:val="clear" w:color="auto" w:fill="auto"/>
            <w:noWrap/>
            <w:vAlign w:val="center"/>
            <w:hideMark/>
          </w:tcPr>
          <w:p w14:paraId="5AC6E2AB" w14:textId="77777777" w:rsidR="00EF7360" w:rsidRPr="0065038D" w:rsidRDefault="00594DEB" w:rsidP="0065038D">
            <w:pPr>
              <w:adjustRightInd w:val="0"/>
              <w:snapToGrid w:val="0"/>
              <w:ind w:firstLineChars="0" w:firstLine="0"/>
              <w:rPr>
                <w:lang w:eastAsia="fr-FR"/>
              </w:rPr>
            </w:pPr>
            <w:r w:rsidRPr="0065038D">
              <w:rPr>
                <w:lang w:eastAsia="fr-FR"/>
              </w:rPr>
              <w:t>Period 3</w:t>
            </w:r>
          </w:p>
        </w:tc>
        <w:tc>
          <w:tcPr>
            <w:tcW w:w="1132" w:type="dxa"/>
            <w:vAlign w:val="center"/>
          </w:tcPr>
          <w:p w14:paraId="1AF2A426" w14:textId="77777777" w:rsidR="00EF7360" w:rsidRPr="0065038D" w:rsidRDefault="00594DEB" w:rsidP="0065038D">
            <w:pPr>
              <w:adjustRightInd w:val="0"/>
              <w:snapToGrid w:val="0"/>
              <w:ind w:firstLineChars="0" w:firstLine="0"/>
              <w:jc w:val="center"/>
              <w:rPr>
                <w:lang w:eastAsia="fr-FR"/>
              </w:rPr>
            </w:pPr>
            <w:r w:rsidRPr="0065038D">
              <w:rPr>
                <w:lang w:eastAsia="fr-FR"/>
              </w:rPr>
              <w:t>0.44</w:t>
            </w:r>
          </w:p>
        </w:tc>
        <w:tc>
          <w:tcPr>
            <w:tcW w:w="1752" w:type="dxa"/>
            <w:shd w:val="clear" w:color="auto" w:fill="auto"/>
            <w:noWrap/>
            <w:vAlign w:val="center"/>
            <w:hideMark/>
          </w:tcPr>
          <w:p w14:paraId="698FFA1A" w14:textId="4E902447" w:rsidR="00EF7360" w:rsidRPr="0065038D" w:rsidRDefault="00594DEB" w:rsidP="0065038D">
            <w:pPr>
              <w:adjustRightInd w:val="0"/>
              <w:snapToGrid w:val="0"/>
              <w:ind w:firstLineChars="0" w:firstLine="0"/>
              <w:jc w:val="center"/>
              <w:rPr>
                <w:lang w:eastAsia="fr-FR"/>
              </w:rPr>
            </w:pPr>
            <w:r w:rsidRPr="0065038D">
              <w:rPr>
                <w:lang w:eastAsia="fr-FR"/>
              </w:rPr>
              <w:t>0.19</w:t>
            </w:r>
            <w:r w:rsidR="0065038D">
              <w:rPr>
                <w:lang w:eastAsia="fr-FR"/>
              </w:rPr>
              <w:t>–</w:t>
            </w:r>
            <w:r w:rsidRPr="0065038D">
              <w:rPr>
                <w:lang w:eastAsia="fr-FR"/>
              </w:rPr>
              <w:t>1.02</w:t>
            </w:r>
          </w:p>
        </w:tc>
        <w:tc>
          <w:tcPr>
            <w:tcW w:w="1250" w:type="dxa"/>
            <w:shd w:val="clear" w:color="auto" w:fill="auto"/>
            <w:noWrap/>
            <w:vAlign w:val="center"/>
            <w:hideMark/>
          </w:tcPr>
          <w:p w14:paraId="537AAF68" w14:textId="77777777" w:rsidR="00EF7360" w:rsidRPr="0065038D" w:rsidRDefault="00353D3B" w:rsidP="0065038D">
            <w:pPr>
              <w:adjustRightInd w:val="0"/>
              <w:snapToGrid w:val="0"/>
              <w:ind w:firstLineChars="0" w:firstLine="0"/>
              <w:jc w:val="center"/>
              <w:rPr>
                <w:lang w:eastAsia="fr-FR"/>
              </w:rPr>
            </w:pPr>
            <w:r w:rsidRPr="0065038D">
              <w:rPr>
                <w:lang w:eastAsia="fr-FR"/>
              </w:rPr>
              <w:t>0.0556</w:t>
            </w:r>
          </w:p>
        </w:tc>
      </w:tr>
      <w:tr w:rsidR="00BC70AA" w:rsidRPr="0065038D" w14:paraId="39F12A7B" w14:textId="77777777" w:rsidTr="0065038D">
        <w:trPr>
          <w:trHeight w:val="20"/>
        </w:trPr>
        <w:tc>
          <w:tcPr>
            <w:tcW w:w="3686" w:type="dxa"/>
            <w:shd w:val="clear" w:color="auto" w:fill="auto"/>
            <w:noWrap/>
            <w:vAlign w:val="center"/>
            <w:hideMark/>
          </w:tcPr>
          <w:p w14:paraId="5B5CCC3C" w14:textId="77777777" w:rsidR="00EF7360" w:rsidRPr="0065038D" w:rsidRDefault="00594DEB" w:rsidP="0065038D">
            <w:pPr>
              <w:adjustRightInd w:val="0"/>
              <w:snapToGrid w:val="0"/>
              <w:ind w:firstLineChars="0" w:firstLine="0"/>
              <w:rPr>
                <w:lang w:eastAsia="fr-FR"/>
              </w:rPr>
            </w:pPr>
            <w:r w:rsidRPr="0065038D">
              <w:rPr>
                <w:lang w:eastAsia="fr-FR"/>
              </w:rPr>
              <w:t xml:space="preserve">Treatment (ref. </w:t>
            </w:r>
            <w:r w:rsidR="0059266E" w:rsidRPr="0065038D">
              <w:rPr>
                <w:lang w:eastAsia="fr-FR"/>
              </w:rPr>
              <w:t>n</w:t>
            </w:r>
            <w:r w:rsidRPr="0065038D">
              <w:rPr>
                <w:lang w:eastAsia="fr-FR"/>
              </w:rPr>
              <w:t xml:space="preserve">o </w:t>
            </w:r>
            <w:r w:rsidR="0059266E" w:rsidRPr="0065038D">
              <w:rPr>
                <w:lang w:eastAsia="fr-FR"/>
              </w:rPr>
              <w:t xml:space="preserve">dual </w:t>
            </w:r>
            <w:r w:rsidRPr="0065038D">
              <w:rPr>
                <w:lang w:eastAsia="fr-FR"/>
              </w:rPr>
              <w:t>therapy)</w:t>
            </w:r>
          </w:p>
        </w:tc>
        <w:tc>
          <w:tcPr>
            <w:tcW w:w="1250" w:type="dxa"/>
            <w:shd w:val="clear" w:color="auto" w:fill="auto"/>
            <w:noWrap/>
            <w:vAlign w:val="center"/>
            <w:hideMark/>
          </w:tcPr>
          <w:p w14:paraId="12140B8B" w14:textId="77777777" w:rsidR="00EF7360" w:rsidRPr="0065038D" w:rsidRDefault="00594DEB" w:rsidP="0065038D">
            <w:pPr>
              <w:adjustRightInd w:val="0"/>
              <w:snapToGrid w:val="0"/>
              <w:ind w:firstLineChars="0" w:firstLine="0"/>
              <w:rPr>
                <w:lang w:eastAsia="fr-FR"/>
              </w:rPr>
            </w:pPr>
            <w:r w:rsidRPr="0065038D">
              <w:rPr>
                <w:lang w:eastAsia="fr-FR"/>
              </w:rPr>
              <w:t>HCQ+AZ</w:t>
            </w:r>
          </w:p>
        </w:tc>
        <w:tc>
          <w:tcPr>
            <w:tcW w:w="1132" w:type="dxa"/>
            <w:vAlign w:val="center"/>
          </w:tcPr>
          <w:p w14:paraId="260B7CA2" w14:textId="77777777" w:rsidR="00EF7360" w:rsidRPr="0065038D" w:rsidRDefault="00353D3B" w:rsidP="0065038D">
            <w:pPr>
              <w:adjustRightInd w:val="0"/>
              <w:snapToGrid w:val="0"/>
              <w:ind w:firstLineChars="0" w:firstLine="0"/>
              <w:jc w:val="center"/>
              <w:rPr>
                <w:lang w:eastAsia="fr-FR"/>
              </w:rPr>
            </w:pPr>
            <w:r w:rsidRPr="0065038D">
              <w:rPr>
                <w:lang w:eastAsia="fr-FR"/>
              </w:rPr>
              <w:t>0.56</w:t>
            </w:r>
          </w:p>
        </w:tc>
        <w:tc>
          <w:tcPr>
            <w:tcW w:w="1752" w:type="dxa"/>
            <w:shd w:val="clear" w:color="auto" w:fill="auto"/>
            <w:noWrap/>
            <w:vAlign w:val="center"/>
            <w:hideMark/>
          </w:tcPr>
          <w:p w14:paraId="21B921FA" w14:textId="673AABA8" w:rsidR="00EF7360" w:rsidRPr="0065038D" w:rsidRDefault="00353D3B" w:rsidP="0065038D">
            <w:pPr>
              <w:adjustRightInd w:val="0"/>
              <w:snapToGrid w:val="0"/>
              <w:ind w:firstLineChars="0" w:firstLine="0"/>
              <w:jc w:val="center"/>
              <w:rPr>
                <w:lang w:eastAsia="fr-FR"/>
              </w:rPr>
            </w:pPr>
            <w:r w:rsidRPr="0065038D">
              <w:rPr>
                <w:lang w:eastAsia="fr-FR"/>
              </w:rPr>
              <w:t>0.24</w:t>
            </w:r>
            <w:r w:rsidR="0065038D">
              <w:rPr>
                <w:lang w:eastAsia="fr-FR"/>
              </w:rPr>
              <w:t>–</w:t>
            </w:r>
            <w:r w:rsidRPr="0065038D">
              <w:rPr>
                <w:lang w:eastAsia="fr-FR"/>
              </w:rPr>
              <w:t>1.30</w:t>
            </w:r>
          </w:p>
        </w:tc>
        <w:tc>
          <w:tcPr>
            <w:tcW w:w="1250" w:type="dxa"/>
            <w:shd w:val="clear" w:color="auto" w:fill="auto"/>
            <w:noWrap/>
            <w:vAlign w:val="center"/>
            <w:hideMark/>
          </w:tcPr>
          <w:p w14:paraId="56594677" w14:textId="77777777" w:rsidR="00EF7360" w:rsidRPr="0065038D" w:rsidRDefault="00353D3B" w:rsidP="0065038D">
            <w:pPr>
              <w:adjustRightInd w:val="0"/>
              <w:snapToGrid w:val="0"/>
              <w:ind w:firstLineChars="0" w:firstLine="0"/>
              <w:jc w:val="center"/>
              <w:rPr>
                <w:lang w:eastAsia="fr-FR"/>
              </w:rPr>
            </w:pPr>
            <w:r w:rsidRPr="0065038D">
              <w:rPr>
                <w:lang w:eastAsia="fr-FR"/>
              </w:rPr>
              <w:t>0.1756</w:t>
            </w:r>
          </w:p>
        </w:tc>
      </w:tr>
    </w:tbl>
    <w:p w14:paraId="3439DBB0" w14:textId="77777777" w:rsidR="0065038D" w:rsidRDefault="00F70148" w:rsidP="0065038D">
      <w:pPr>
        <w:pStyle w:val="a1"/>
        <w:rPr>
          <w:lang w:eastAsia="fr-FR"/>
        </w:rPr>
      </w:pPr>
      <w:r w:rsidRPr="00BC70AA">
        <w:rPr>
          <w:lang w:eastAsia="fr-FR"/>
        </w:rPr>
        <w:t>OR</w:t>
      </w:r>
      <w:r w:rsidR="0065038D">
        <w:rPr>
          <w:lang w:eastAsia="fr-FR"/>
        </w:rPr>
        <w:t>,</w:t>
      </w:r>
      <w:r w:rsidRPr="00BC70AA">
        <w:rPr>
          <w:lang w:eastAsia="fr-FR"/>
        </w:rPr>
        <w:t xml:space="preserve"> </w:t>
      </w:r>
      <w:r w:rsidR="00594DEB" w:rsidRPr="00BC70AA">
        <w:rPr>
          <w:lang w:eastAsia="fr-FR"/>
        </w:rPr>
        <w:t>odds</w:t>
      </w:r>
      <w:r w:rsidRPr="00BC70AA">
        <w:rPr>
          <w:lang w:eastAsia="fr-FR"/>
        </w:rPr>
        <w:t xml:space="preserve"> ratio</w:t>
      </w:r>
      <w:r w:rsidR="0065038D">
        <w:rPr>
          <w:lang w:eastAsia="fr-FR"/>
        </w:rPr>
        <w:t>;</w:t>
      </w:r>
      <w:r w:rsidRPr="00BC70AA">
        <w:rPr>
          <w:lang w:eastAsia="fr-FR"/>
        </w:rPr>
        <w:t xml:space="preserve"> CI</w:t>
      </w:r>
      <w:r w:rsidR="0065038D">
        <w:rPr>
          <w:lang w:eastAsia="fr-FR"/>
        </w:rPr>
        <w:t>,</w:t>
      </w:r>
      <w:r w:rsidRPr="00BC70AA">
        <w:rPr>
          <w:lang w:eastAsia="fr-FR"/>
        </w:rPr>
        <w:t xml:space="preserve"> </w:t>
      </w:r>
      <w:r w:rsidR="00594DEB" w:rsidRPr="00BC70AA">
        <w:rPr>
          <w:lang w:eastAsia="fr-FR"/>
        </w:rPr>
        <w:t>confidence</w:t>
      </w:r>
      <w:r w:rsidRPr="00BC70AA">
        <w:rPr>
          <w:lang w:eastAsia="fr-FR"/>
        </w:rPr>
        <w:t xml:space="preserve"> interval</w:t>
      </w:r>
      <w:r w:rsidR="0065038D">
        <w:rPr>
          <w:lang w:eastAsia="fr-FR"/>
        </w:rPr>
        <w:t>;</w:t>
      </w:r>
      <w:r w:rsidRPr="00BC70AA">
        <w:rPr>
          <w:lang w:eastAsia="fr-FR"/>
        </w:rPr>
        <w:t xml:space="preserve"> ref</w:t>
      </w:r>
      <w:r w:rsidR="0065038D">
        <w:rPr>
          <w:lang w:eastAsia="fr-FR"/>
        </w:rPr>
        <w:t>,</w:t>
      </w:r>
      <w:r w:rsidRPr="00BC70AA">
        <w:rPr>
          <w:lang w:eastAsia="fr-FR"/>
        </w:rPr>
        <w:t xml:space="preserve"> reference</w:t>
      </w:r>
      <w:r w:rsidR="0065038D">
        <w:rPr>
          <w:lang w:eastAsia="fr-FR"/>
        </w:rPr>
        <w:t>;</w:t>
      </w:r>
      <w:r w:rsidRPr="00BC70AA">
        <w:rPr>
          <w:lang w:eastAsia="fr-FR"/>
        </w:rPr>
        <w:t xml:space="preserve"> HCQ</w:t>
      </w:r>
      <w:r w:rsidR="0065038D">
        <w:rPr>
          <w:lang w:eastAsia="fr-FR"/>
        </w:rPr>
        <w:t>,</w:t>
      </w:r>
      <w:r w:rsidRPr="00BC70AA">
        <w:rPr>
          <w:lang w:eastAsia="fr-FR"/>
        </w:rPr>
        <w:t xml:space="preserve"> </w:t>
      </w:r>
      <w:r w:rsidR="00594DEB" w:rsidRPr="00BC70AA">
        <w:rPr>
          <w:lang w:eastAsia="fr-FR"/>
        </w:rPr>
        <w:t>hydroxychloroquine</w:t>
      </w:r>
      <w:r w:rsidR="0065038D">
        <w:rPr>
          <w:lang w:eastAsia="fr-FR"/>
        </w:rPr>
        <w:t>;</w:t>
      </w:r>
      <w:r w:rsidR="00594DEB" w:rsidRPr="00BC70AA">
        <w:rPr>
          <w:lang w:eastAsia="fr-FR"/>
        </w:rPr>
        <w:t xml:space="preserve"> AZ</w:t>
      </w:r>
      <w:r w:rsidR="0065038D">
        <w:rPr>
          <w:lang w:eastAsia="fr-FR"/>
        </w:rPr>
        <w:t>,</w:t>
      </w:r>
      <w:r w:rsidR="00594DEB" w:rsidRPr="00BC70AA">
        <w:rPr>
          <w:lang w:eastAsia="fr-FR"/>
        </w:rPr>
        <w:t xml:space="preserve"> azithromycin. </w:t>
      </w:r>
    </w:p>
    <w:p w14:paraId="73F7960F" w14:textId="042C5808" w:rsidR="00353D3B" w:rsidRDefault="00594DEB" w:rsidP="0065038D">
      <w:pPr>
        <w:pStyle w:val="a1"/>
        <w:rPr>
          <w:lang w:eastAsia="fr-FR"/>
        </w:rPr>
      </w:pPr>
      <w:r w:rsidRPr="00BC70AA">
        <w:rPr>
          <w:lang w:eastAsia="fr-FR"/>
        </w:rPr>
        <w:t>The two</w:t>
      </w:r>
      <w:r w:rsidR="00F70148" w:rsidRPr="00BC70AA">
        <w:rPr>
          <w:lang w:eastAsia="fr-FR"/>
        </w:rPr>
        <w:t>-way interaction between treatment and age was not statistically significant.</w:t>
      </w:r>
    </w:p>
    <w:p w14:paraId="3BFBD287" w14:textId="77777777" w:rsidR="00C33431" w:rsidRDefault="00C33431" w:rsidP="00C33431">
      <w:pPr>
        <w:ind w:firstLineChars="0" w:firstLine="0"/>
        <w:rPr>
          <w:rFonts w:eastAsiaTheme="minorEastAsia"/>
          <w:b/>
          <w:bCs/>
          <w:sz w:val="24"/>
          <w:szCs w:val="24"/>
        </w:rPr>
      </w:pPr>
    </w:p>
    <w:p w14:paraId="0DFE6C05" w14:textId="77777777" w:rsidR="00C33431" w:rsidRDefault="00C33431" w:rsidP="00C33431">
      <w:pPr>
        <w:ind w:firstLineChars="0" w:firstLine="0"/>
        <w:rPr>
          <w:rFonts w:eastAsiaTheme="minorEastAsia"/>
          <w:b/>
          <w:bCs/>
          <w:sz w:val="24"/>
          <w:szCs w:val="24"/>
        </w:rPr>
      </w:pPr>
    </w:p>
    <w:p w14:paraId="7C44B46F" w14:textId="46C851FF" w:rsidR="009E034A" w:rsidRPr="00BC70AA" w:rsidRDefault="00594DEB" w:rsidP="00C33431">
      <w:pPr>
        <w:pStyle w:val="a0"/>
        <w:spacing w:before="240" w:after="240"/>
      </w:pPr>
      <w:r w:rsidRPr="00BC70AA">
        <w:t>Supplementary Table 6. Hospitalization according to age, HCQ-AZ and other treatments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0"/>
        <w:gridCol w:w="1958"/>
        <w:gridCol w:w="1371"/>
        <w:gridCol w:w="616"/>
        <w:gridCol w:w="662"/>
        <w:gridCol w:w="1234"/>
        <w:gridCol w:w="618"/>
        <w:gridCol w:w="707"/>
        <w:gridCol w:w="1100"/>
        <w:gridCol w:w="612"/>
      </w:tblGrid>
      <w:tr w:rsidR="00D76BDC" w:rsidRPr="00C33431" w14:paraId="16659A0B" w14:textId="77777777" w:rsidTr="00D76BDC">
        <w:trPr>
          <w:trHeight w:val="20"/>
        </w:trPr>
        <w:tc>
          <w:tcPr>
            <w:tcW w:w="1406" w:type="pct"/>
            <w:gridSpan w:val="2"/>
            <w:vMerge w:val="restart"/>
            <w:shd w:val="clear" w:color="000000" w:fill="FFFFFF"/>
            <w:noWrap/>
            <w:vAlign w:val="bottom"/>
            <w:hideMark/>
          </w:tcPr>
          <w:p w14:paraId="72CAF13E" w14:textId="77777777" w:rsidR="009E034A" w:rsidRPr="00C33431" w:rsidRDefault="00594DEB" w:rsidP="00C33431">
            <w:pPr>
              <w:adjustRightInd w:val="0"/>
              <w:snapToGrid w:val="0"/>
              <w:ind w:firstLineChars="0" w:firstLine="0"/>
              <w:jc w:val="center"/>
              <w:rPr>
                <w:iCs/>
                <w:lang w:eastAsia="fr-FR"/>
              </w:rPr>
            </w:pPr>
            <w:r w:rsidRPr="00C33431">
              <w:rPr>
                <w:iCs/>
                <w:lang w:eastAsia="fr-FR"/>
              </w:rPr>
              <w:t> </w:t>
            </w:r>
          </w:p>
        </w:tc>
        <w:tc>
          <w:tcPr>
            <w:tcW w:w="1032" w:type="pct"/>
            <w:gridSpan w:val="2"/>
            <w:shd w:val="clear" w:color="000000" w:fill="FFFFFF"/>
            <w:vAlign w:val="center"/>
            <w:hideMark/>
          </w:tcPr>
          <w:p w14:paraId="6E95DF84"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All patients</w:t>
            </w:r>
          </w:p>
        </w:tc>
        <w:tc>
          <w:tcPr>
            <w:tcW w:w="344" w:type="pct"/>
            <w:shd w:val="clear" w:color="000000" w:fill="FFFFFF"/>
            <w:vAlign w:val="center"/>
            <w:hideMark/>
          </w:tcPr>
          <w:p w14:paraId="06ACBEDF" w14:textId="77777777" w:rsidR="009E034A" w:rsidRPr="00C33431" w:rsidRDefault="00594DEB" w:rsidP="00C33431">
            <w:pPr>
              <w:adjustRightInd w:val="0"/>
              <w:snapToGrid w:val="0"/>
              <w:ind w:firstLineChars="0" w:firstLine="0"/>
              <w:rPr>
                <w:bCs/>
                <w:iCs/>
                <w:lang w:eastAsia="fr-FR"/>
              </w:rPr>
            </w:pPr>
            <w:r w:rsidRPr="00C33431">
              <w:rPr>
                <w:bCs/>
                <w:iCs/>
                <w:lang w:eastAsia="fr-FR"/>
              </w:rPr>
              <w:t> </w:t>
            </w:r>
          </w:p>
        </w:tc>
        <w:tc>
          <w:tcPr>
            <w:tcW w:w="962" w:type="pct"/>
            <w:gridSpan w:val="2"/>
            <w:shd w:val="clear" w:color="000000" w:fill="FFFFFF"/>
            <w:vAlign w:val="center"/>
            <w:hideMark/>
          </w:tcPr>
          <w:p w14:paraId="2C23247D"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HCQ-AZ</w:t>
            </w:r>
          </w:p>
        </w:tc>
        <w:tc>
          <w:tcPr>
            <w:tcW w:w="367" w:type="pct"/>
            <w:shd w:val="clear" w:color="000000" w:fill="FFFFFF"/>
            <w:vAlign w:val="center"/>
            <w:hideMark/>
          </w:tcPr>
          <w:p w14:paraId="5B3BA115" w14:textId="77777777" w:rsidR="009E034A" w:rsidRPr="00C33431" w:rsidRDefault="00594DEB" w:rsidP="00C33431">
            <w:pPr>
              <w:adjustRightInd w:val="0"/>
              <w:snapToGrid w:val="0"/>
              <w:ind w:firstLineChars="0" w:firstLine="0"/>
              <w:rPr>
                <w:bCs/>
                <w:iCs/>
                <w:lang w:eastAsia="fr-FR"/>
              </w:rPr>
            </w:pPr>
            <w:r w:rsidRPr="00C33431">
              <w:rPr>
                <w:bCs/>
                <w:iCs/>
                <w:lang w:eastAsia="fr-FR"/>
              </w:rPr>
              <w:t> </w:t>
            </w:r>
          </w:p>
        </w:tc>
        <w:tc>
          <w:tcPr>
            <w:tcW w:w="889" w:type="pct"/>
            <w:gridSpan w:val="2"/>
            <w:shd w:val="clear" w:color="000000" w:fill="FFFFFF"/>
            <w:vAlign w:val="center"/>
            <w:hideMark/>
          </w:tcPr>
          <w:p w14:paraId="199F7C05"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Other treatments</w:t>
            </w:r>
          </w:p>
        </w:tc>
      </w:tr>
      <w:tr w:rsidR="00D76BDC" w:rsidRPr="00C33431" w14:paraId="403BD0DE" w14:textId="77777777" w:rsidTr="00D76BDC">
        <w:trPr>
          <w:trHeight w:val="20"/>
        </w:trPr>
        <w:tc>
          <w:tcPr>
            <w:tcW w:w="1406" w:type="pct"/>
            <w:gridSpan w:val="2"/>
            <w:vMerge/>
            <w:vAlign w:val="center"/>
            <w:hideMark/>
          </w:tcPr>
          <w:p w14:paraId="52D363BF" w14:textId="77777777" w:rsidR="009E034A" w:rsidRPr="00C33431" w:rsidRDefault="009E034A" w:rsidP="00C33431">
            <w:pPr>
              <w:adjustRightInd w:val="0"/>
              <w:snapToGrid w:val="0"/>
              <w:ind w:firstLineChars="0" w:firstLine="0"/>
              <w:rPr>
                <w:iCs/>
                <w:lang w:eastAsia="fr-FR"/>
              </w:rPr>
            </w:pPr>
          </w:p>
        </w:tc>
        <w:tc>
          <w:tcPr>
            <w:tcW w:w="712" w:type="pct"/>
            <w:shd w:val="clear" w:color="000000" w:fill="FFFFFF"/>
            <w:noWrap/>
            <w:vAlign w:val="bottom"/>
            <w:hideMark/>
          </w:tcPr>
          <w:p w14:paraId="12A688BB"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n</w:t>
            </w:r>
          </w:p>
        </w:tc>
        <w:tc>
          <w:tcPr>
            <w:tcW w:w="320" w:type="pct"/>
            <w:shd w:val="clear" w:color="000000" w:fill="FFFFFF"/>
            <w:noWrap/>
            <w:vAlign w:val="bottom"/>
            <w:hideMark/>
          </w:tcPr>
          <w:p w14:paraId="19D82875"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w:t>
            </w:r>
          </w:p>
        </w:tc>
        <w:tc>
          <w:tcPr>
            <w:tcW w:w="344" w:type="pct"/>
            <w:shd w:val="clear" w:color="000000" w:fill="FFFFFF"/>
            <w:noWrap/>
            <w:vAlign w:val="bottom"/>
            <w:hideMark/>
          </w:tcPr>
          <w:p w14:paraId="1494BEAA"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 </w:t>
            </w:r>
          </w:p>
        </w:tc>
        <w:tc>
          <w:tcPr>
            <w:tcW w:w="641" w:type="pct"/>
            <w:shd w:val="clear" w:color="000000" w:fill="FFFFFF"/>
            <w:noWrap/>
            <w:vAlign w:val="bottom"/>
            <w:hideMark/>
          </w:tcPr>
          <w:p w14:paraId="29632F0A"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n</w:t>
            </w:r>
          </w:p>
        </w:tc>
        <w:tc>
          <w:tcPr>
            <w:tcW w:w="321" w:type="pct"/>
            <w:shd w:val="clear" w:color="000000" w:fill="FFFFFF"/>
            <w:noWrap/>
            <w:vAlign w:val="bottom"/>
            <w:hideMark/>
          </w:tcPr>
          <w:p w14:paraId="5D105DB6"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w:t>
            </w:r>
          </w:p>
        </w:tc>
        <w:tc>
          <w:tcPr>
            <w:tcW w:w="367" w:type="pct"/>
            <w:shd w:val="clear" w:color="000000" w:fill="FFFFFF"/>
            <w:noWrap/>
            <w:vAlign w:val="bottom"/>
            <w:hideMark/>
          </w:tcPr>
          <w:p w14:paraId="57E7E91B" w14:textId="77777777" w:rsidR="009E034A" w:rsidRPr="00C33431" w:rsidRDefault="00594DEB" w:rsidP="00C33431">
            <w:pPr>
              <w:adjustRightInd w:val="0"/>
              <w:snapToGrid w:val="0"/>
              <w:ind w:firstLineChars="0" w:firstLine="0"/>
              <w:rPr>
                <w:bCs/>
                <w:iCs/>
                <w:lang w:eastAsia="fr-FR"/>
              </w:rPr>
            </w:pPr>
            <w:r w:rsidRPr="00C33431">
              <w:rPr>
                <w:bCs/>
                <w:iCs/>
                <w:lang w:eastAsia="fr-FR"/>
              </w:rPr>
              <w:t> </w:t>
            </w:r>
          </w:p>
        </w:tc>
        <w:tc>
          <w:tcPr>
            <w:tcW w:w="571" w:type="pct"/>
            <w:shd w:val="clear" w:color="000000" w:fill="FFFFFF"/>
            <w:noWrap/>
            <w:vAlign w:val="bottom"/>
            <w:hideMark/>
          </w:tcPr>
          <w:p w14:paraId="76E6906A"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n</w:t>
            </w:r>
          </w:p>
        </w:tc>
        <w:tc>
          <w:tcPr>
            <w:tcW w:w="318" w:type="pct"/>
            <w:shd w:val="clear" w:color="000000" w:fill="FFFFFF"/>
            <w:noWrap/>
            <w:vAlign w:val="bottom"/>
            <w:hideMark/>
          </w:tcPr>
          <w:p w14:paraId="063F2A06" w14:textId="77777777" w:rsidR="009E034A" w:rsidRPr="00C33431" w:rsidRDefault="00594DEB" w:rsidP="00C33431">
            <w:pPr>
              <w:adjustRightInd w:val="0"/>
              <w:snapToGrid w:val="0"/>
              <w:ind w:firstLineChars="0" w:firstLine="0"/>
              <w:jc w:val="center"/>
              <w:rPr>
                <w:bCs/>
                <w:iCs/>
                <w:lang w:eastAsia="fr-FR"/>
              </w:rPr>
            </w:pPr>
            <w:r w:rsidRPr="00C33431">
              <w:rPr>
                <w:bCs/>
                <w:iCs/>
                <w:lang w:eastAsia="fr-FR"/>
              </w:rPr>
              <w:t>%</w:t>
            </w:r>
          </w:p>
        </w:tc>
      </w:tr>
      <w:tr w:rsidR="00D76BDC" w:rsidRPr="00C33431" w14:paraId="4C95E422" w14:textId="77777777" w:rsidTr="00D76BDC">
        <w:trPr>
          <w:trHeight w:val="20"/>
        </w:trPr>
        <w:tc>
          <w:tcPr>
            <w:tcW w:w="1406" w:type="pct"/>
            <w:gridSpan w:val="2"/>
            <w:shd w:val="clear" w:color="000000" w:fill="FFFFFF"/>
            <w:noWrap/>
            <w:vAlign w:val="bottom"/>
            <w:hideMark/>
          </w:tcPr>
          <w:p w14:paraId="51C8A053" w14:textId="77777777" w:rsidR="009E034A" w:rsidRPr="00C33431" w:rsidRDefault="00594DEB" w:rsidP="00C33431">
            <w:pPr>
              <w:adjustRightInd w:val="0"/>
              <w:snapToGrid w:val="0"/>
              <w:ind w:firstLineChars="0" w:firstLine="0"/>
              <w:rPr>
                <w:bCs/>
                <w:iCs/>
                <w:lang w:eastAsia="fr-FR"/>
              </w:rPr>
            </w:pPr>
            <w:r w:rsidRPr="00C33431">
              <w:rPr>
                <w:bCs/>
                <w:iCs/>
                <w:lang w:eastAsia="fr-FR"/>
              </w:rPr>
              <w:t>n</w:t>
            </w:r>
          </w:p>
        </w:tc>
        <w:tc>
          <w:tcPr>
            <w:tcW w:w="712" w:type="pct"/>
            <w:shd w:val="clear" w:color="000000" w:fill="FFFFFF"/>
            <w:noWrap/>
            <w:vAlign w:val="bottom"/>
            <w:hideMark/>
          </w:tcPr>
          <w:p w14:paraId="18BB7B87" w14:textId="77777777" w:rsidR="009E034A" w:rsidRPr="00C33431" w:rsidRDefault="00AE4FE0" w:rsidP="00C33431">
            <w:pPr>
              <w:adjustRightInd w:val="0"/>
              <w:snapToGrid w:val="0"/>
              <w:ind w:firstLineChars="0" w:firstLine="0"/>
              <w:jc w:val="center"/>
              <w:rPr>
                <w:lang w:eastAsia="fr-FR"/>
              </w:rPr>
            </w:pPr>
            <w:r w:rsidRPr="00C33431">
              <w:rPr>
                <w:lang w:eastAsia="fr-FR"/>
              </w:rPr>
              <w:t>278/10,429</w:t>
            </w:r>
          </w:p>
        </w:tc>
        <w:tc>
          <w:tcPr>
            <w:tcW w:w="320" w:type="pct"/>
            <w:shd w:val="clear" w:color="000000" w:fill="FFFFFF"/>
            <w:noWrap/>
            <w:vAlign w:val="bottom"/>
            <w:hideMark/>
          </w:tcPr>
          <w:p w14:paraId="6B7EA8AE" w14:textId="77777777" w:rsidR="009E034A" w:rsidRPr="00C33431" w:rsidRDefault="008E2552" w:rsidP="00C33431">
            <w:pPr>
              <w:adjustRightInd w:val="0"/>
              <w:snapToGrid w:val="0"/>
              <w:ind w:firstLineChars="0" w:firstLine="0"/>
              <w:jc w:val="center"/>
              <w:rPr>
                <w:lang w:eastAsia="fr-FR"/>
              </w:rPr>
            </w:pPr>
            <w:r w:rsidRPr="00C33431">
              <w:rPr>
                <w:lang w:eastAsia="fr-FR"/>
              </w:rPr>
              <w:t>2.7</w:t>
            </w:r>
          </w:p>
        </w:tc>
        <w:tc>
          <w:tcPr>
            <w:tcW w:w="344" w:type="pct"/>
            <w:shd w:val="clear" w:color="000000" w:fill="FFFFFF"/>
            <w:noWrap/>
            <w:vAlign w:val="bottom"/>
            <w:hideMark/>
          </w:tcPr>
          <w:p w14:paraId="751A15B7" w14:textId="77777777" w:rsidR="009E034A" w:rsidRPr="00C33431" w:rsidRDefault="009E034A" w:rsidP="00C33431">
            <w:pPr>
              <w:adjustRightInd w:val="0"/>
              <w:snapToGrid w:val="0"/>
              <w:ind w:firstLineChars="0" w:firstLine="0"/>
              <w:jc w:val="center"/>
              <w:rPr>
                <w:lang w:eastAsia="fr-FR"/>
              </w:rPr>
            </w:pPr>
          </w:p>
        </w:tc>
        <w:tc>
          <w:tcPr>
            <w:tcW w:w="641" w:type="pct"/>
            <w:shd w:val="clear" w:color="000000" w:fill="FFFFFF"/>
            <w:noWrap/>
            <w:vAlign w:val="bottom"/>
            <w:hideMark/>
          </w:tcPr>
          <w:p w14:paraId="04C00D16" w14:textId="60E03F4A" w:rsidR="009E034A" w:rsidRPr="00C33431" w:rsidRDefault="00C33431" w:rsidP="00C33431">
            <w:pPr>
              <w:adjustRightInd w:val="0"/>
              <w:snapToGrid w:val="0"/>
              <w:ind w:firstLineChars="0" w:firstLine="0"/>
              <w:jc w:val="center"/>
              <w:rPr>
                <w:lang w:eastAsia="fr-FR"/>
              </w:rPr>
            </w:pPr>
            <w:r>
              <w:rPr>
                <w:lang w:eastAsia="fr-FR"/>
              </w:rPr>
              <w:t>214/8</w:t>
            </w:r>
            <w:r w:rsidR="008E2552" w:rsidRPr="00C33431">
              <w:rPr>
                <w:lang w:eastAsia="fr-FR"/>
              </w:rPr>
              <w:t>315</w:t>
            </w:r>
          </w:p>
        </w:tc>
        <w:tc>
          <w:tcPr>
            <w:tcW w:w="321" w:type="pct"/>
            <w:shd w:val="clear" w:color="000000" w:fill="FFFFFF"/>
            <w:noWrap/>
            <w:vAlign w:val="bottom"/>
            <w:hideMark/>
          </w:tcPr>
          <w:p w14:paraId="56C2C55B" w14:textId="77777777" w:rsidR="009E034A" w:rsidRPr="00C33431" w:rsidRDefault="008E2552" w:rsidP="00C33431">
            <w:pPr>
              <w:adjustRightInd w:val="0"/>
              <w:snapToGrid w:val="0"/>
              <w:ind w:firstLineChars="0" w:firstLine="0"/>
              <w:jc w:val="center"/>
              <w:rPr>
                <w:lang w:eastAsia="fr-FR"/>
              </w:rPr>
            </w:pPr>
            <w:r w:rsidRPr="00C33431">
              <w:rPr>
                <w:lang w:eastAsia="fr-FR"/>
              </w:rPr>
              <w:t>2.6</w:t>
            </w:r>
          </w:p>
        </w:tc>
        <w:tc>
          <w:tcPr>
            <w:tcW w:w="367" w:type="pct"/>
            <w:shd w:val="clear" w:color="000000" w:fill="FFFFFF"/>
            <w:noWrap/>
            <w:vAlign w:val="bottom"/>
            <w:hideMark/>
          </w:tcPr>
          <w:p w14:paraId="091A0F06" w14:textId="77777777" w:rsidR="009E034A" w:rsidRPr="00C33431" w:rsidRDefault="009E034A" w:rsidP="00C33431">
            <w:pPr>
              <w:adjustRightInd w:val="0"/>
              <w:snapToGrid w:val="0"/>
              <w:ind w:firstLineChars="0" w:firstLine="0"/>
              <w:jc w:val="center"/>
              <w:rPr>
                <w:lang w:eastAsia="fr-FR"/>
              </w:rPr>
            </w:pPr>
          </w:p>
        </w:tc>
        <w:tc>
          <w:tcPr>
            <w:tcW w:w="571" w:type="pct"/>
            <w:shd w:val="clear" w:color="000000" w:fill="FFFFFF"/>
            <w:noWrap/>
            <w:vAlign w:val="bottom"/>
            <w:hideMark/>
          </w:tcPr>
          <w:p w14:paraId="47BF2049" w14:textId="669B92A3" w:rsidR="009E034A" w:rsidRPr="00C33431" w:rsidRDefault="008631F5" w:rsidP="00C33431">
            <w:pPr>
              <w:adjustRightInd w:val="0"/>
              <w:snapToGrid w:val="0"/>
              <w:ind w:firstLineChars="0" w:firstLine="0"/>
              <w:jc w:val="center"/>
              <w:rPr>
                <w:lang w:eastAsia="fr-FR"/>
              </w:rPr>
            </w:pPr>
            <w:r>
              <w:rPr>
                <w:lang w:eastAsia="fr-FR"/>
              </w:rPr>
              <w:t>64/2</w:t>
            </w:r>
            <w:r w:rsidR="00594DEB" w:rsidRPr="00C33431">
              <w:rPr>
                <w:lang w:eastAsia="fr-FR"/>
              </w:rPr>
              <w:t>114</w:t>
            </w:r>
          </w:p>
        </w:tc>
        <w:tc>
          <w:tcPr>
            <w:tcW w:w="318" w:type="pct"/>
            <w:shd w:val="clear" w:color="000000" w:fill="FFFFFF"/>
            <w:noWrap/>
            <w:vAlign w:val="bottom"/>
            <w:hideMark/>
          </w:tcPr>
          <w:p w14:paraId="0A4678D3" w14:textId="77777777" w:rsidR="009E034A" w:rsidRPr="00C33431" w:rsidRDefault="00594DEB" w:rsidP="00C33431">
            <w:pPr>
              <w:adjustRightInd w:val="0"/>
              <w:snapToGrid w:val="0"/>
              <w:ind w:firstLineChars="0" w:firstLine="0"/>
              <w:jc w:val="center"/>
              <w:rPr>
                <w:lang w:eastAsia="fr-FR"/>
              </w:rPr>
            </w:pPr>
            <w:r w:rsidRPr="00C33431">
              <w:rPr>
                <w:lang w:eastAsia="fr-FR"/>
              </w:rPr>
              <w:t>3.0</w:t>
            </w:r>
          </w:p>
        </w:tc>
      </w:tr>
      <w:tr w:rsidR="00D76BDC" w:rsidRPr="00C33431" w14:paraId="2ED27B0D" w14:textId="77777777" w:rsidTr="00D76BDC">
        <w:trPr>
          <w:trHeight w:val="20"/>
        </w:trPr>
        <w:tc>
          <w:tcPr>
            <w:tcW w:w="1406" w:type="pct"/>
            <w:gridSpan w:val="2"/>
            <w:shd w:val="clear" w:color="000000" w:fill="FFFFFF"/>
            <w:noWrap/>
            <w:vAlign w:val="bottom"/>
            <w:hideMark/>
          </w:tcPr>
          <w:p w14:paraId="2D5DD002" w14:textId="77777777" w:rsidR="009E034A" w:rsidRPr="00C33431" w:rsidRDefault="00594DEB" w:rsidP="00C33431">
            <w:pPr>
              <w:adjustRightInd w:val="0"/>
              <w:snapToGrid w:val="0"/>
              <w:ind w:firstLineChars="0" w:firstLine="0"/>
              <w:rPr>
                <w:bCs/>
                <w:iCs/>
                <w:lang w:eastAsia="fr-FR"/>
              </w:rPr>
            </w:pPr>
            <w:r w:rsidRPr="00C33431">
              <w:rPr>
                <w:bCs/>
                <w:iCs/>
                <w:lang w:eastAsia="fr-FR"/>
              </w:rPr>
              <w:t xml:space="preserve">Age </w:t>
            </w:r>
            <w:r w:rsidR="0059266E" w:rsidRPr="00C33431">
              <w:rPr>
                <w:bCs/>
                <w:iCs/>
                <w:lang w:eastAsia="fr-FR"/>
              </w:rPr>
              <w:t xml:space="preserve">interval </w:t>
            </w:r>
            <w:r w:rsidRPr="00C33431">
              <w:rPr>
                <w:bCs/>
                <w:iCs/>
                <w:lang w:eastAsia="fr-FR"/>
              </w:rPr>
              <w:t>(years)</w:t>
            </w:r>
          </w:p>
        </w:tc>
        <w:tc>
          <w:tcPr>
            <w:tcW w:w="712" w:type="pct"/>
            <w:shd w:val="clear" w:color="000000" w:fill="FFFFFF"/>
            <w:noWrap/>
            <w:vAlign w:val="bottom"/>
            <w:hideMark/>
          </w:tcPr>
          <w:p w14:paraId="0301A689" w14:textId="77777777" w:rsidR="009E034A" w:rsidRPr="00C33431" w:rsidRDefault="009E034A" w:rsidP="00C33431">
            <w:pPr>
              <w:adjustRightInd w:val="0"/>
              <w:snapToGrid w:val="0"/>
              <w:ind w:firstLineChars="0" w:firstLine="0"/>
              <w:jc w:val="center"/>
              <w:rPr>
                <w:lang w:eastAsia="fr-FR"/>
              </w:rPr>
            </w:pPr>
          </w:p>
        </w:tc>
        <w:tc>
          <w:tcPr>
            <w:tcW w:w="320" w:type="pct"/>
            <w:shd w:val="clear" w:color="000000" w:fill="FFFFFF"/>
            <w:noWrap/>
            <w:vAlign w:val="bottom"/>
            <w:hideMark/>
          </w:tcPr>
          <w:p w14:paraId="715E8605" w14:textId="77777777" w:rsidR="009E034A" w:rsidRPr="00C33431" w:rsidRDefault="009E034A" w:rsidP="00C33431">
            <w:pPr>
              <w:adjustRightInd w:val="0"/>
              <w:snapToGrid w:val="0"/>
              <w:ind w:firstLineChars="0" w:firstLine="0"/>
              <w:jc w:val="center"/>
              <w:rPr>
                <w:lang w:eastAsia="fr-FR"/>
              </w:rPr>
            </w:pPr>
          </w:p>
        </w:tc>
        <w:tc>
          <w:tcPr>
            <w:tcW w:w="344" w:type="pct"/>
            <w:shd w:val="clear" w:color="000000" w:fill="FFFFFF"/>
            <w:noWrap/>
            <w:vAlign w:val="bottom"/>
            <w:hideMark/>
          </w:tcPr>
          <w:p w14:paraId="52486D1F" w14:textId="77777777" w:rsidR="009E034A" w:rsidRPr="00C33431" w:rsidRDefault="009E034A" w:rsidP="00C33431">
            <w:pPr>
              <w:adjustRightInd w:val="0"/>
              <w:snapToGrid w:val="0"/>
              <w:ind w:firstLineChars="0" w:firstLine="0"/>
              <w:jc w:val="center"/>
              <w:rPr>
                <w:lang w:eastAsia="fr-FR"/>
              </w:rPr>
            </w:pPr>
          </w:p>
        </w:tc>
        <w:tc>
          <w:tcPr>
            <w:tcW w:w="641" w:type="pct"/>
            <w:shd w:val="clear" w:color="000000" w:fill="FFFFFF"/>
            <w:noWrap/>
            <w:vAlign w:val="bottom"/>
            <w:hideMark/>
          </w:tcPr>
          <w:p w14:paraId="3F8F200B" w14:textId="77777777" w:rsidR="009E034A" w:rsidRPr="00C33431" w:rsidRDefault="009E034A" w:rsidP="00C33431">
            <w:pPr>
              <w:adjustRightInd w:val="0"/>
              <w:snapToGrid w:val="0"/>
              <w:ind w:firstLineChars="0" w:firstLine="0"/>
              <w:jc w:val="center"/>
              <w:rPr>
                <w:lang w:eastAsia="fr-FR"/>
              </w:rPr>
            </w:pPr>
          </w:p>
        </w:tc>
        <w:tc>
          <w:tcPr>
            <w:tcW w:w="321" w:type="pct"/>
            <w:shd w:val="clear" w:color="000000" w:fill="FFFFFF"/>
            <w:noWrap/>
            <w:vAlign w:val="bottom"/>
            <w:hideMark/>
          </w:tcPr>
          <w:p w14:paraId="70CD2168" w14:textId="77777777" w:rsidR="009E034A" w:rsidRPr="00C33431" w:rsidRDefault="009E034A" w:rsidP="00C33431">
            <w:pPr>
              <w:adjustRightInd w:val="0"/>
              <w:snapToGrid w:val="0"/>
              <w:ind w:firstLineChars="0" w:firstLine="0"/>
              <w:jc w:val="center"/>
              <w:rPr>
                <w:lang w:eastAsia="fr-FR"/>
              </w:rPr>
            </w:pPr>
          </w:p>
        </w:tc>
        <w:tc>
          <w:tcPr>
            <w:tcW w:w="367" w:type="pct"/>
            <w:shd w:val="clear" w:color="000000" w:fill="FFFFFF"/>
            <w:noWrap/>
            <w:vAlign w:val="bottom"/>
            <w:hideMark/>
          </w:tcPr>
          <w:p w14:paraId="088783B4" w14:textId="77777777" w:rsidR="009E034A" w:rsidRPr="00C33431" w:rsidRDefault="009E034A" w:rsidP="00C33431">
            <w:pPr>
              <w:adjustRightInd w:val="0"/>
              <w:snapToGrid w:val="0"/>
              <w:ind w:firstLineChars="0" w:firstLine="0"/>
              <w:jc w:val="center"/>
              <w:rPr>
                <w:lang w:eastAsia="fr-FR"/>
              </w:rPr>
            </w:pPr>
          </w:p>
        </w:tc>
        <w:tc>
          <w:tcPr>
            <w:tcW w:w="571" w:type="pct"/>
            <w:shd w:val="clear" w:color="000000" w:fill="FFFFFF"/>
            <w:noWrap/>
            <w:vAlign w:val="bottom"/>
            <w:hideMark/>
          </w:tcPr>
          <w:p w14:paraId="51D439AD" w14:textId="77777777" w:rsidR="009E034A" w:rsidRPr="00C33431" w:rsidRDefault="009E034A" w:rsidP="00C33431">
            <w:pPr>
              <w:adjustRightInd w:val="0"/>
              <w:snapToGrid w:val="0"/>
              <w:ind w:firstLineChars="0" w:firstLine="0"/>
              <w:jc w:val="center"/>
              <w:rPr>
                <w:lang w:eastAsia="fr-FR"/>
              </w:rPr>
            </w:pPr>
          </w:p>
        </w:tc>
        <w:tc>
          <w:tcPr>
            <w:tcW w:w="318" w:type="pct"/>
            <w:shd w:val="clear" w:color="000000" w:fill="FFFFFF"/>
            <w:noWrap/>
            <w:vAlign w:val="bottom"/>
            <w:hideMark/>
          </w:tcPr>
          <w:p w14:paraId="55B57EE8" w14:textId="77777777" w:rsidR="009E034A" w:rsidRPr="00C33431" w:rsidRDefault="009E034A" w:rsidP="00C33431">
            <w:pPr>
              <w:adjustRightInd w:val="0"/>
              <w:snapToGrid w:val="0"/>
              <w:ind w:firstLineChars="0" w:firstLine="0"/>
              <w:jc w:val="center"/>
              <w:rPr>
                <w:lang w:eastAsia="fr-FR"/>
              </w:rPr>
            </w:pPr>
          </w:p>
        </w:tc>
      </w:tr>
      <w:tr w:rsidR="00D76BDC" w:rsidRPr="00C33431" w14:paraId="3CC02C6E" w14:textId="77777777" w:rsidTr="00D76BDC">
        <w:trPr>
          <w:trHeight w:val="20"/>
        </w:trPr>
        <w:tc>
          <w:tcPr>
            <w:tcW w:w="389" w:type="pct"/>
            <w:shd w:val="clear" w:color="000000" w:fill="FFFFFF"/>
            <w:noWrap/>
            <w:vAlign w:val="bottom"/>
            <w:hideMark/>
          </w:tcPr>
          <w:p w14:paraId="5BC7635C" w14:textId="19F009D5" w:rsidR="00D76BDC" w:rsidRPr="00C33431" w:rsidRDefault="00D76BDC" w:rsidP="00D76BDC">
            <w:pPr>
              <w:adjustRightInd w:val="0"/>
              <w:snapToGrid w:val="0"/>
              <w:ind w:firstLineChars="0" w:firstLine="0"/>
              <w:rPr>
                <w:iCs/>
                <w:lang w:eastAsia="fr-FR"/>
              </w:rPr>
            </w:pPr>
          </w:p>
        </w:tc>
        <w:tc>
          <w:tcPr>
            <w:tcW w:w="1017" w:type="pct"/>
            <w:shd w:val="clear" w:color="000000" w:fill="FFFFFF"/>
            <w:vAlign w:val="bottom"/>
          </w:tcPr>
          <w:p w14:paraId="7AF110D9" w14:textId="2BE56212" w:rsidR="00D76BDC" w:rsidRPr="00C33431" w:rsidRDefault="00D76BDC" w:rsidP="00D76BDC">
            <w:pPr>
              <w:adjustRightInd w:val="0"/>
              <w:snapToGrid w:val="0"/>
              <w:ind w:firstLineChars="0" w:firstLine="0"/>
              <w:rPr>
                <w:iCs/>
                <w:lang w:eastAsia="fr-FR"/>
              </w:rPr>
            </w:pPr>
            <w:r w:rsidRPr="00C33431">
              <w:rPr>
                <w:iCs/>
                <w:lang w:eastAsia="fr-FR"/>
              </w:rPr>
              <w:t>18</w:t>
            </w:r>
            <w:r>
              <w:rPr>
                <w:iCs/>
                <w:lang w:eastAsia="fr-FR"/>
              </w:rPr>
              <w:t>–</w:t>
            </w:r>
            <w:r w:rsidRPr="00C33431">
              <w:rPr>
                <w:iCs/>
                <w:lang w:eastAsia="fr-FR"/>
              </w:rPr>
              <w:t>29</w:t>
            </w:r>
          </w:p>
        </w:tc>
        <w:tc>
          <w:tcPr>
            <w:tcW w:w="712" w:type="pct"/>
            <w:shd w:val="clear" w:color="000000" w:fill="FFFFFF"/>
            <w:noWrap/>
            <w:vAlign w:val="bottom"/>
            <w:hideMark/>
          </w:tcPr>
          <w:p w14:paraId="0B3B9EC3" w14:textId="31468F37" w:rsidR="00D76BDC" w:rsidRPr="00C33431" w:rsidRDefault="00D76BDC" w:rsidP="00C33431">
            <w:pPr>
              <w:adjustRightInd w:val="0"/>
              <w:snapToGrid w:val="0"/>
              <w:ind w:firstLineChars="0" w:firstLine="0"/>
              <w:jc w:val="center"/>
              <w:rPr>
                <w:lang w:eastAsia="fr-FR"/>
              </w:rPr>
            </w:pPr>
            <w:r>
              <w:rPr>
                <w:lang w:eastAsia="fr-FR"/>
              </w:rPr>
              <w:t>7/2</w:t>
            </w:r>
            <w:r w:rsidRPr="00C33431">
              <w:rPr>
                <w:lang w:eastAsia="fr-FR"/>
              </w:rPr>
              <w:t>157</w:t>
            </w:r>
          </w:p>
        </w:tc>
        <w:tc>
          <w:tcPr>
            <w:tcW w:w="320" w:type="pct"/>
            <w:shd w:val="clear" w:color="000000" w:fill="FFFFFF"/>
            <w:noWrap/>
            <w:vAlign w:val="bottom"/>
            <w:hideMark/>
          </w:tcPr>
          <w:p w14:paraId="09464641" w14:textId="77777777" w:rsidR="00D76BDC" w:rsidRPr="00C33431" w:rsidRDefault="00D76BDC" w:rsidP="00C33431">
            <w:pPr>
              <w:adjustRightInd w:val="0"/>
              <w:snapToGrid w:val="0"/>
              <w:ind w:firstLineChars="0" w:firstLine="0"/>
              <w:jc w:val="center"/>
              <w:rPr>
                <w:lang w:eastAsia="fr-FR"/>
              </w:rPr>
            </w:pPr>
            <w:r w:rsidRPr="00C33431">
              <w:rPr>
                <w:lang w:eastAsia="fr-FR"/>
              </w:rPr>
              <w:t>0.3</w:t>
            </w:r>
          </w:p>
        </w:tc>
        <w:tc>
          <w:tcPr>
            <w:tcW w:w="344" w:type="pct"/>
            <w:shd w:val="clear" w:color="000000" w:fill="FFFFFF"/>
            <w:noWrap/>
            <w:vAlign w:val="bottom"/>
            <w:hideMark/>
          </w:tcPr>
          <w:p w14:paraId="6801F3EB" w14:textId="77777777" w:rsidR="00D76BDC" w:rsidRPr="00C33431" w:rsidRDefault="00D76BDC" w:rsidP="00C33431">
            <w:pPr>
              <w:adjustRightInd w:val="0"/>
              <w:snapToGrid w:val="0"/>
              <w:ind w:firstLineChars="0" w:firstLine="0"/>
              <w:jc w:val="center"/>
              <w:rPr>
                <w:lang w:eastAsia="fr-FR"/>
              </w:rPr>
            </w:pPr>
          </w:p>
        </w:tc>
        <w:tc>
          <w:tcPr>
            <w:tcW w:w="641" w:type="pct"/>
            <w:shd w:val="clear" w:color="000000" w:fill="FFFFFF"/>
            <w:noWrap/>
            <w:vAlign w:val="bottom"/>
            <w:hideMark/>
          </w:tcPr>
          <w:p w14:paraId="2DF76313" w14:textId="7F27C41A" w:rsidR="00D76BDC" w:rsidRPr="00C33431" w:rsidRDefault="00D76BDC" w:rsidP="00C33431">
            <w:pPr>
              <w:adjustRightInd w:val="0"/>
              <w:snapToGrid w:val="0"/>
              <w:ind w:firstLineChars="0" w:firstLine="0"/>
              <w:jc w:val="center"/>
              <w:rPr>
                <w:lang w:eastAsia="fr-FR"/>
              </w:rPr>
            </w:pPr>
            <w:r>
              <w:rPr>
                <w:lang w:eastAsia="fr-FR"/>
              </w:rPr>
              <w:t>7/1</w:t>
            </w:r>
            <w:r w:rsidRPr="00C33431">
              <w:rPr>
                <w:lang w:eastAsia="fr-FR"/>
              </w:rPr>
              <w:t>752</w:t>
            </w:r>
          </w:p>
        </w:tc>
        <w:tc>
          <w:tcPr>
            <w:tcW w:w="321" w:type="pct"/>
            <w:shd w:val="clear" w:color="000000" w:fill="FFFFFF"/>
            <w:noWrap/>
            <w:vAlign w:val="bottom"/>
            <w:hideMark/>
          </w:tcPr>
          <w:p w14:paraId="06A0AE8A" w14:textId="77777777" w:rsidR="00D76BDC" w:rsidRPr="00C33431" w:rsidRDefault="00D76BDC" w:rsidP="00C33431">
            <w:pPr>
              <w:adjustRightInd w:val="0"/>
              <w:snapToGrid w:val="0"/>
              <w:ind w:firstLineChars="0" w:firstLine="0"/>
              <w:jc w:val="center"/>
              <w:rPr>
                <w:lang w:eastAsia="fr-FR"/>
              </w:rPr>
            </w:pPr>
            <w:r w:rsidRPr="00C33431">
              <w:rPr>
                <w:lang w:eastAsia="fr-FR"/>
              </w:rPr>
              <w:t>0.4</w:t>
            </w:r>
          </w:p>
        </w:tc>
        <w:tc>
          <w:tcPr>
            <w:tcW w:w="367" w:type="pct"/>
            <w:shd w:val="clear" w:color="000000" w:fill="FFFFFF"/>
            <w:noWrap/>
            <w:vAlign w:val="bottom"/>
            <w:hideMark/>
          </w:tcPr>
          <w:p w14:paraId="5D54A76B" w14:textId="77777777" w:rsidR="00D76BDC" w:rsidRPr="00C33431" w:rsidRDefault="00D76BDC" w:rsidP="00C33431">
            <w:pPr>
              <w:adjustRightInd w:val="0"/>
              <w:snapToGrid w:val="0"/>
              <w:ind w:firstLineChars="0" w:firstLine="0"/>
              <w:jc w:val="center"/>
              <w:rPr>
                <w:lang w:eastAsia="fr-FR"/>
              </w:rPr>
            </w:pPr>
          </w:p>
        </w:tc>
        <w:tc>
          <w:tcPr>
            <w:tcW w:w="571" w:type="pct"/>
            <w:shd w:val="clear" w:color="000000" w:fill="FFFFFF"/>
            <w:noWrap/>
            <w:vAlign w:val="bottom"/>
            <w:hideMark/>
          </w:tcPr>
          <w:p w14:paraId="13A7920F" w14:textId="77777777" w:rsidR="00D76BDC" w:rsidRPr="00C33431" w:rsidRDefault="00D76BDC" w:rsidP="00C33431">
            <w:pPr>
              <w:adjustRightInd w:val="0"/>
              <w:snapToGrid w:val="0"/>
              <w:ind w:firstLineChars="0" w:firstLine="0"/>
              <w:jc w:val="center"/>
              <w:rPr>
                <w:lang w:eastAsia="fr-FR"/>
              </w:rPr>
            </w:pPr>
            <w:r w:rsidRPr="00C33431">
              <w:rPr>
                <w:lang w:eastAsia="fr-FR"/>
              </w:rPr>
              <w:t>0/405</w:t>
            </w:r>
          </w:p>
        </w:tc>
        <w:tc>
          <w:tcPr>
            <w:tcW w:w="318" w:type="pct"/>
            <w:shd w:val="clear" w:color="000000" w:fill="FFFFFF"/>
            <w:noWrap/>
            <w:vAlign w:val="bottom"/>
            <w:hideMark/>
          </w:tcPr>
          <w:p w14:paraId="1E9B094A" w14:textId="77777777" w:rsidR="00D76BDC" w:rsidRPr="00C33431" w:rsidRDefault="00D76BDC" w:rsidP="00C33431">
            <w:pPr>
              <w:adjustRightInd w:val="0"/>
              <w:snapToGrid w:val="0"/>
              <w:ind w:firstLineChars="0" w:firstLine="0"/>
              <w:jc w:val="center"/>
              <w:rPr>
                <w:lang w:eastAsia="fr-FR"/>
              </w:rPr>
            </w:pPr>
            <w:r w:rsidRPr="00C33431">
              <w:rPr>
                <w:lang w:eastAsia="fr-FR"/>
              </w:rPr>
              <w:t>0.0</w:t>
            </w:r>
          </w:p>
        </w:tc>
      </w:tr>
      <w:tr w:rsidR="00187BB6" w:rsidRPr="00C33431" w14:paraId="6270D1F4" w14:textId="77777777" w:rsidTr="00D76BDC">
        <w:trPr>
          <w:trHeight w:val="20"/>
        </w:trPr>
        <w:tc>
          <w:tcPr>
            <w:tcW w:w="389" w:type="pct"/>
            <w:shd w:val="clear" w:color="000000" w:fill="FFFFFF"/>
            <w:noWrap/>
            <w:vAlign w:val="bottom"/>
            <w:hideMark/>
          </w:tcPr>
          <w:p w14:paraId="33755BEB" w14:textId="3DBDA448" w:rsidR="00D76BDC" w:rsidRPr="00C33431" w:rsidRDefault="00D76BDC" w:rsidP="00D76BDC">
            <w:pPr>
              <w:adjustRightInd w:val="0"/>
              <w:snapToGrid w:val="0"/>
              <w:ind w:firstLineChars="0" w:firstLine="0"/>
              <w:rPr>
                <w:iCs/>
                <w:lang w:eastAsia="fr-FR"/>
              </w:rPr>
            </w:pPr>
          </w:p>
        </w:tc>
        <w:tc>
          <w:tcPr>
            <w:tcW w:w="1017" w:type="pct"/>
            <w:shd w:val="clear" w:color="000000" w:fill="FFFFFF"/>
            <w:vAlign w:val="bottom"/>
          </w:tcPr>
          <w:p w14:paraId="19A6E6AA" w14:textId="18F658E9" w:rsidR="00D76BDC" w:rsidRPr="00C33431" w:rsidRDefault="00D76BDC" w:rsidP="00D76BDC">
            <w:pPr>
              <w:adjustRightInd w:val="0"/>
              <w:snapToGrid w:val="0"/>
              <w:ind w:firstLineChars="0" w:firstLine="0"/>
              <w:rPr>
                <w:iCs/>
                <w:lang w:eastAsia="fr-FR"/>
              </w:rPr>
            </w:pPr>
            <w:r w:rsidRPr="00C33431">
              <w:rPr>
                <w:iCs/>
                <w:lang w:eastAsia="fr-FR"/>
              </w:rPr>
              <w:t>30</w:t>
            </w:r>
            <w:r>
              <w:rPr>
                <w:iCs/>
                <w:lang w:eastAsia="fr-FR"/>
              </w:rPr>
              <w:t>–</w:t>
            </w:r>
            <w:r w:rsidRPr="00C33431">
              <w:rPr>
                <w:iCs/>
                <w:lang w:eastAsia="fr-FR"/>
              </w:rPr>
              <w:t>39</w:t>
            </w:r>
          </w:p>
        </w:tc>
        <w:tc>
          <w:tcPr>
            <w:tcW w:w="712" w:type="pct"/>
            <w:shd w:val="clear" w:color="000000" w:fill="FFFFFF"/>
            <w:noWrap/>
            <w:vAlign w:val="bottom"/>
            <w:hideMark/>
          </w:tcPr>
          <w:p w14:paraId="385405B0" w14:textId="61F89CDE" w:rsidR="00D76BDC" w:rsidRPr="00C33431" w:rsidRDefault="00D76BDC" w:rsidP="00C33431">
            <w:pPr>
              <w:adjustRightInd w:val="0"/>
              <w:snapToGrid w:val="0"/>
              <w:ind w:firstLineChars="0" w:firstLine="0"/>
              <w:jc w:val="center"/>
              <w:rPr>
                <w:lang w:eastAsia="fr-FR"/>
              </w:rPr>
            </w:pPr>
            <w:r>
              <w:rPr>
                <w:lang w:eastAsia="fr-FR"/>
              </w:rPr>
              <w:t>26/2</w:t>
            </w:r>
            <w:r w:rsidRPr="00C33431">
              <w:rPr>
                <w:lang w:eastAsia="fr-FR"/>
              </w:rPr>
              <w:t>004</w:t>
            </w:r>
          </w:p>
        </w:tc>
        <w:tc>
          <w:tcPr>
            <w:tcW w:w="320" w:type="pct"/>
            <w:shd w:val="clear" w:color="000000" w:fill="FFFFFF"/>
            <w:noWrap/>
            <w:vAlign w:val="bottom"/>
            <w:hideMark/>
          </w:tcPr>
          <w:p w14:paraId="0A6AF713" w14:textId="77777777" w:rsidR="00D76BDC" w:rsidRPr="00C33431" w:rsidRDefault="00D76BDC" w:rsidP="00C33431">
            <w:pPr>
              <w:adjustRightInd w:val="0"/>
              <w:snapToGrid w:val="0"/>
              <w:ind w:firstLineChars="0" w:firstLine="0"/>
              <w:jc w:val="center"/>
              <w:rPr>
                <w:lang w:eastAsia="fr-FR"/>
              </w:rPr>
            </w:pPr>
            <w:r w:rsidRPr="00C33431">
              <w:rPr>
                <w:lang w:eastAsia="fr-FR"/>
              </w:rPr>
              <w:t>1.3</w:t>
            </w:r>
          </w:p>
        </w:tc>
        <w:tc>
          <w:tcPr>
            <w:tcW w:w="344" w:type="pct"/>
            <w:shd w:val="clear" w:color="000000" w:fill="FFFFFF"/>
            <w:noWrap/>
            <w:vAlign w:val="bottom"/>
            <w:hideMark/>
          </w:tcPr>
          <w:p w14:paraId="449547FA" w14:textId="77777777" w:rsidR="00D76BDC" w:rsidRPr="00C33431" w:rsidRDefault="00D76BDC" w:rsidP="00C33431">
            <w:pPr>
              <w:adjustRightInd w:val="0"/>
              <w:snapToGrid w:val="0"/>
              <w:ind w:firstLineChars="0" w:firstLine="0"/>
              <w:jc w:val="center"/>
              <w:rPr>
                <w:lang w:eastAsia="fr-FR"/>
              </w:rPr>
            </w:pPr>
          </w:p>
        </w:tc>
        <w:tc>
          <w:tcPr>
            <w:tcW w:w="641" w:type="pct"/>
            <w:shd w:val="clear" w:color="000000" w:fill="FFFFFF"/>
            <w:noWrap/>
            <w:vAlign w:val="bottom"/>
            <w:hideMark/>
          </w:tcPr>
          <w:p w14:paraId="2DF724E0" w14:textId="2439A1E7" w:rsidR="00D76BDC" w:rsidRPr="00C33431" w:rsidRDefault="00D76BDC" w:rsidP="00C33431">
            <w:pPr>
              <w:adjustRightInd w:val="0"/>
              <w:snapToGrid w:val="0"/>
              <w:ind w:firstLineChars="0" w:firstLine="0"/>
              <w:jc w:val="center"/>
              <w:rPr>
                <w:lang w:eastAsia="fr-FR"/>
              </w:rPr>
            </w:pPr>
            <w:r>
              <w:rPr>
                <w:lang w:eastAsia="fr-FR"/>
              </w:rPr>
              <w:t>22/1</w:t>
            </w:r>
            <w:r w:rsidRPr="00C33431">
              <w:rPr>
                <w:lang w:eastAsia="fr-FR"/>
              </w:rPr>
              <w:t>650</w:t>
            </w:r>
          </w:p>
        </w:tc>
        <w:tc>
          <w:tcPr>
            <w:tcW w:w="321" w:type="pct"/>
            <w:shd w:val="clear" w:color="000000" w:fill="FFFFFF"/>
            <w:noWrap/>
            <w:vAlign w:val="bottom"/>
            <w:hideMark/>
          </w:tcPr>
          <w:p w14:paraId="7D4E8428" w14:textId="77777777" w:rsidR="00D76BDC" w:rsidRPr="00C33431" w:rsidRDefault="00D76BDC" w:rsidP="00C33431">
            <w:pPr>
              <w:adjustRightInd w:val="0"/>
              <w:snapToGrid w:val="0"/>
              <w:ind w:firstLineChars="0" w:firstLine="0"/>
              <w:jc w:val="center"/>
              <w:rPr>
                <w:lang w:eastAsia="fr-FR"/>
              </w:rPr>
            </w:pPr>
            <w:r w:rsidRPr="00C33431">
              <w:rPr>
                <w:lang w:eastAsia="fr-FR"/>
              </w:rPr>
              <w:t>1.3</w:t>
            </w:r>
          </w:p>
        </w:tc>
        <w:tc>
          <w:tcPr>
            <w:tcW w:w="367" w:type="pct"/>
            <w:shd w:val="clear" w:color="000000" w:fill="FFFFFF"/>
            <w:noWrap/>
            <w:vAlign w:val="bottom"/>
            <w:hideMark/>
          </w:tcPr>
          <w:p w14:paraId="4830EA1E" w14:textId="77777777" w:rsidR="00D76BDC" w:rsidRPr="00C33431" w:rsidRDefault="00D76BDC" w:rsidP="00C33431">
            <w:pPr>
              <w:adjustRightInd w:val="0"/>
              <w:snapToGrid w:val="0"/>
              <w:ind w:firstLineChars="0" w:firstLine="0"/>
              <w:jc w:val="center"/>
              <w:rPr>
                <w:lang w:eastAsia="fr-FR"/>
              </w:rPr>
            </w:pPr>
          </w:p>
        </w:tc>
        <w:tc>
          <w:tcPr>
            <w:tcW w:w="571" w:type="pct"/>
            <w:shd w:val="clear" w:color="000000" w:fill="FFFFFF"/>
            <w:noWrap/>
            <w:vAlign w:val="bottom"/>
            <w:hideMark/>
          </w:tcPr>
          <w:p w14:paraId="179256D8" w14:textId="77777777" w:rsidR="00D76BDC" w:rsidRPr="00C33431" w:rsidRDefault="00D76BDC" w:rsidP="00C33431">
            <w:pPr>
              <w:adjustRightInd w:val="0"/>
              <w:snapToGrid w:val="0"/>
              <w:ind w:firstLineChars="0" w:firstLine="0"/>
              <w:jc w:val="center"/>
              <w:rPr>
                <w:lang w:eastAsia="fr-FR"/>
              </w:rPr>
            </w:pPr>
            <w:r w:rsidRPr="00C33431">
              <w:rPr>
                <w:lang w:eastAsia="fr-FR"/>
              </w:rPr>
              <w:t>4/354</w:t>
            </w:r>
          </w:p>
        </w:tc>
        <w:tc>
          <w:tcPr>
            <w:tcW w:w="318" w:type="pct"/>
            <w:shd w:val="clear" w:color="000000" w:fill="FFFFFF"/>
            <w:noWrap/>
            <w:vAlign w:val="bottom"/>
            <w:hideMark/>
          </w:tcPr>
          <w:p w14:paraId="641A5D0E" w14:textId="77777777" w:rsidR="00D76BDC" w:rsidRPr="00C33431" w:rsidRDefault="00D76BDC" w:rsidP="00C33431">
            <w:pPr>
              <w:adjustRightInd w:val="0"/>
              <w:snapToGrid w:val="0"/>
              <w:ind w:firstLineChars="0" w:firstLine="0"/>
              <w:jc w:val="center"/>
              <w:rPr>
                <w:lang w:eastAsia="fr-FR"/>
              </w:rPr>
            </w:pPr>
            <w:r w:rsidRPr="00C33431">
              <w:rPr>
                <w:lang w:eastAsia="fr-FR"/>
              </w:rPr>
              <w:t>1.1</w:t>
            </w:r>
          </w:p>
        </w:tc>
      </w:tr>
      <w:tr w:rsidR="00D76BDC" w:rsidRPr="00C33431" w14:paraId="43F28DD9" w14:textId="77777777" w:rsidTr="00D76BDC">
        <w:trPr>
          <w:trHeight w:val="20"/>
        </w:trPr>
        <w:tc>
          <w:tcPr>
            <w:tcW w:w="389" w:type="pct"/>
            <w:shd w:val="clear" w:color="000000" w:fill="FFFFFF"/>
            <w:noWrap/>
            <w:vAlign w:val="bottom"/>
            <w:hideMark/>
          </w:tcPr>
          <w:p w14:paraId="1D335EC0" w14:textId="67D6D814" w:rsidR="00D76BDC" w:rsidRPr="00C33431" w:rsidRDefault="00D76BDC" w:rsidP="00D76BDC">
            <w:pPr>
              <w:adjustRightInd w:val="0"/>
              <w:snapToGrid w:val="0"/>
              <w:ind w:firstLineChars="0" w:firstLine="0"/>
              <w:rPr>
                <w:iCs/>
                <w:lang w:eastAsia="fr-FR"/>
              </w:rPr>
            </w:pPr>
          </w:p>
        </w:tc>
        <w:tc>
          <w:tcPr>
            <w:tcW w:w="1017" w:type="pct"/>
            <w:shd w:val="clear" w:color="000000" w:fill="FFFFFF"/>
            <w:vAlign w:val="bottom"/>
          </w:tcPr>
          <w:p w14:paraId="5CE69949" w14:textId="52FA4FDE" w:rsidR="00D76BDC" w:rsidRPr="00C33431" w:rsidRDefault="00D76BDC" w:rsidP="00D76BDC">
            <w:pPr>
              <w:adjustRightInd w:val="0"/>
              <w:snapToGrid w:val="0"/>
              <w:ind w:firstLineChars="0" w:firstLine="0"/>
              <w:rPr>
                <w:iCs/>
                <w:lang w:eastAsia="fr-FR"/>
              </w:rPr>
            </w:pPr>
            <w:r w:rsidRPr="00C33431">
              <w:rPr>
                <w:iCs/>
                <w:lang w:eastAsia="fr-FR"/>
              </w:rPr>
              <w:t>40</w:t>
            </w:r>
            <w:r>
              <w:rPr>
                <w:iCs/>
                <w:lang w:eastAsia="fr-FR"/>
              </w:rPr>
              <w:t>–</w:t>
            </w:r>
            <w:r w:rsidRPr="00C33431">
              <w:rPr>
                <w:iCs/>
                <w:lang w:eastAsia="fr-FR"/>
              </w:rPr>
              <w:t>49</w:t>
            </w:r>
          </w:p>
        </w:tc>
        <w:tc>
          <w:tcPr>
            <w:tcW w:w="712" w:type="pct"/>
            <w:shd w:val="clear" w:color="000000" w:fill="FFFFFF"/>
            <w:noWrap/>
            <w:vAlign w:val="bottom"/>
            <w:hideMark/>
          </w:tcPr>
          <w:p w14:paraId="56C6AECF" w14:textId="4DBCBE8A" w:rsidR="00D76BDC" w:rsidRPr="00C33431" w:rsidRDefault="00D76BDC" w:rsidP="00C33431">
            <w:pPr>
              <w:adjustRightInd w:val="0"/>
              <w:snapToGrid w:val="0"/>
              <w:ind w:firstLineChars="0" w:firstLine="0"/>
              <w:jc w:val="center"/>
              <w:rPr>
                <w:lang w:eastAsia="fr-FR"/>
              </w:rPr>
            </w:pPr>
            <w:r>
              <w:rPr>
                <w:lang w:eastAsia="fr-FR"/>
              </w:rPr>
              <w:t>33/2</w:t>
            </w:r>
            <w:r w:rsidRPr="00C33431">
              <w:rPr>
                <w:lang w:eastAsia="fr-FR"/>
              </w:rPr>
              <w:t>074</w:t>
            </w:r>
          </w:p>
        </w:tc>
        <w:tc>
          <w:tcPr>
            <w:tcW w:w="320" w:type="pct"/>
            <w:shd w:val="clear" w:color="000000" w:fill="FFFFFF"/>
            <w:noWrap/>
            <w:vAlign w:val="bottom"/>
            <w:hideMark/>
          </w:tcPr>
          <w:p w14:paraId="1F2D2AD8" w14:textId="77777777" w:rsidR="00D76BDC" w:rsidRPr="00C33431" w:rsidRDefault="00D76BDC" w:rsidP="00C33431">
            <w:pPr>
              <w:adjustRightInd w:val="0"/>
              <w:snapToGrid w:val="0"/>
              <w:ind w:firstLineChars="0" w:firstLine="0"/>
              <w:jc w:val="center"/>
              <w:rPr>
                <w:lang w:eastAsia="fr-FR"/>
              </w:rPr>
            </w:pPr>
            <w:r w:rsidRPr="00C33431">
              <w:rPr>
                <w:lang w:eastAsia="fr-FR"/>
              </w:rPr>
              <w:t>1.6</w:t>
            </w:r>
          </w:p>
        </w:tc>
        <w:tc>
          <w:tcPr>
            <w:tcW w:w="344" w:type="pct"/>
            <w:shd w:val="clear" w:color="000000" w:fill="FFFFFF"/>
            <w:noWrap/>
            <w:vAlign w:val="bottom"/>
            <w:hideMark/>
          </w:tcPr>
          <w:p w14:paraId="22D16CAC" w14:textId="77777777" w:rsidR="00D76BDC" w:rsidRPr="00C33431" w:rsidRDefault="00D76BDC" w:rsidP="00C33431">
            <w:pPr>
              <w:adjustRightInd w:val="0"/>
              <w:snapToGrid w:val="0"/>
              <w:ind w:firstLineChars="0" w:firstLine="0"/>
              <w:jc w:val="center"/>
              <w:rPr>
                <w:lang w:eastAsia="fr-FR"/>
              </w:rPr>
            </w:pPr>
          </w:p>
        </w:tc>
        <w:tc>
          <w:tcPr>
            <w:tcW w:w="641" w:type="pct"/>
            <w:shd w:val="clear" w:color="000000" w:fill="FFFFFF"/>
            <w:noWrap/>
            <w:vAlign w:val="bottom"/>
            <w:hideMark/>
          </w:tcPr>
          <w:p w14:paraId="5742D1E8" w14:textId="1E352171" w:rsidR="00D76BDC" w:rsidRPr="00C33431" w:rsidRDefault="00D76BDC" w:rsidP="00C33431">
            <w:pPr>
              <w:adjustRightInd w:val="0"/>
              <w:snapToGrid w:val="0"/>
              <w:ind w:firstLineChars="0" w:firstLine="0"/>
              <w:jc w:val="center"/>
              <w:rPr>
                <w:lang w:eastAsia="fr-FR"/>
              </w:rPr>
            </w:pPr>
            <w:r>
              <w:rPr>
                <w:lang w:eastAsia="fr-FR"/>
              </w:rPr>
              <w:t>27/1</w:t>
            </w:r>
            <w:r w:rsidRPr="00C33431">
              <w:rPr>
                <w:lang w:eastAsia="fr-FR"/>
              </w:rPr>
              <w:t>692</w:t>
            </w:r>
          </w:p>
        </w:tc>
        <w:tc>
          <w:tcPr>
            <w:tcW w:w="321" w:type="pct"/>
            <w:shd w:val="clear" w:color="000000" w:fill="FFFFFF"/>
            <w:noWrap/>
            <w:vAlign w:val="bottom"/>
            <w:hideMark/>
          </w:tcPr>
          <w:p w14:paraId="397B9FCD" w14:textId="77777777" w:rsidR="00D76BDC" w:rsidRPr="00C33431" w:rsidRDefault="00D76BDC" w:rsidP="00C33431">
            <w:pPr>
              <w:adjustRightInd w:val="0"/>
              <w:snapToGrid w:val="0"/>
              <w:ind w:firstLineChars="0" w:firstLine="0"/>
              <w:jc w:val="center"/>
              <w:rPr>
                <w:lang w:eastAsia="fr-FR"/>
              </w:rPr>
            </w:pPr>
            <w:r w:rsidRPr="00C33431">
              <w:rPr>
                <w:lang w:eastAsia="fr-FR"/>
              </w:rPr>
              <w:t>1.6</w:t>
            </w:r>
          </w:p>
        </w:tc>
        <w:tc>
          <w:tcPr>
            <w:tcW w:w="367" w:type="pct"/>
            <w:shd w:val="clear" w:color="000000" w:fill="FFFFFF"/>
            <w:noWrap/>
            <w:vAlign w:val="bottom"/>
            <w:hideMark/>
          </w:tcPr>
          <w:p w14:paraId="56AE523D" w14:textId="77777777" w:rsidR="00D76BDC" w:rsidRPr="00C33431" w:rsidRDefault="00D76BDC" w:rsidP="00C33431">
            <w:pPr>
              <w:adjustRightInd w:val="0"/>
              <w:snapToGrid w:val="0"/>
              <w:ind w:firstLineChars="0" w:firstLine="0"/>
              <w:jc w:val="center"/>
              <w:rPr>
                <w:lang w:eastAsia="fr-FR"/>
              </w:rPr>
            </w:pPr>
          </w:p>
        </w:tc>
        <w:tc>
          <w:tcPr>
            <w:tcW w:w="571" w:type="pct"/>
            <w:shd w:val="clear" w:color="000000" w:fill="FFFFFF"/>
            <w:noWrap/>
            <w:vAlign w:val="bottom"/>
            <w:hideMark/>
          </w:tcPr>
          <w:p w14:paraId="7895D509" w14:textId="77777777" w:rsidR="00D76BDC" w:rsidRPr="00C33431" w:rsidRDefault="00D76BDC" w:rsidP="00C33431">
            <w:pPr>
              <w:adjustRightInd w:val="0"/>
              <w:snapToGrid w:val="0"/>
              <w:ind w:firstLineChars="0" w:firstLine="0"/>
              <w:jc w:val="center"/>
              <w:rPr>
                <w:lang w:eastAsia="fr-FR"/>
              </w:rPr>
            </w:pPr>
            <w:r w:rsidRPr="00C33431">
              <w:rPr>
                <w:lang w:eastAsia="fr-FR"/>
              </w:rPr>
              <w:t>6/382</w:t>
            </w:r>
          </w:p>
        </w:tc>
        <w:tc>
          <w:tcPr>
            <w:tcW w:w="318" w:type="pct"/>
            <w:shd w:val="clear" w:color="000000" w:fill="FFFFFF"/>
            <w:noWrap/>
            <w:vAlign w:val="bottom"/>
            <w:hideMark/>
          </w:tcPr>
          <w:p w14:paraId="271AA32C" w14:textId="77777777" w:rsidR="00D76BDC" w:rsidRPr="00C33431" w:rsidRDefault="00D76BDC" w:rsidP="00C33431">
            <w:pPr>
              <w:adjustRightInd w:val="0"/>
              <w:snapToGrid w:val="0"/>
              <w:ind w:firstLineChars="0" w:firstLine="0"/>
              <w:jc w:val="center"/>
              <w:rPr>
                <w:lang w:eastAsia="fr-FR"/>
              </w:rPr>
            </w:pPr>
            <w:r w:rsidRPr="00C33431">
              <w:rPr>
                <w:lang w:eastAsia="fr-FR"/>
              </w:rPr>
              <w:t>1.6</w:t>
            </w:r>
          </w:p>
        </w:tc>
      </w:tr>
      <w:tr w:rsidR="00D76BDC" w:rsidRPr="00C33431" w14:paraId="06C9F860" w14:textId="77777777" w:rsidTr="00D76BDC">
        <w:trPr>
          <w:trHeight w:val="20"/>
        </w:trPr>
        <w:tc>
          <w:tcPr>
            <w:tcW w:w="389" w:type="pct"/>
            <w:shd w:val="clear" w:color="000000" w:fill="FFFFFF"/>
            <w:noWrap/>
            <w:vAlign w:val="bottom"/>
            <w:hideMark/>
          </w:tcPr>
          <w:p w14:paraId="4B38A6E2" w14:textId="137776A6" w:rsidR="00D76BDC" w:rsidRPr="00C33431" w:rsidRDefault="00D76BDC" w:rsidP="00D76BDC">
            <w:pPr>
              <w:adjustRightInd w:val="0"/>
              <w:snapToGrid w:val="0"/>
              <w:ind w:firstLineChars="0" w:firstLine="0"/>
              <w:rPr>
                <w:iCs/>
                <w:lang w:eastAsia="fr-FR"/>
              </w:rPr>
            </w:pPr>
          </w:p>
        </w:tc>
        <w:tc>
          <w:tcPr>
            <w:tcW w:w="1017" w:type="pct"/>
            <w:shd w:val="clear" w:color="000000" w:fill="FFFFFF"/>
            <w:vAlign w:val="bottom"/>
          </w:tcPr>
          <w:p w14:paraId="3A1860E5" w14:textId="3512208C" w:rsidR="00D76BDC" w:rsidRPr="00C33431" w:rsidRDefault="00D76BDC" w:rsidP="00D76BDC">
            <w:pPr>
              <w:adjustRightInd w:val="0"/>
              <w:snapToGrid w:val="0"/>
              <w:ind w:firstLineChars="0" w:firstLine="0"/>
              <w:rPr>
                <w:iCs/>
                <w:lang w:eastAsia="fr-FR"/>
              </w:rPr>
            </w:pPr>
            <w:r w:rsidRPr="00C33431">
              <w:rPr>
                <w:iCs/>
                <w:lang w:eastAsia="fr-FR"/>
              </w:rPr>
              <w:t>50</w:t>
            </w:r>
            <w:r>
              <w:rPr>
                <w:iCs/>
                <w:lang w:eastAsia="fr-FR"/>
              </w:rPr>
              <w:t>–</w:t>
            </w:r>
            <w:r w:rsidRPr="00C33431">
              <w:rPr>
                <w:iCs/>
                <w:lang w:eastAsia="fr-FR"/>
              </w:rPr>
              <w:t>59</w:t>
            </w:r>
          </w:p>
        </w:tc>
        <w:tc>
          <w:tcPr>
            <w:tcW w:w="712" w:type="pct"/>
            <w:shd w:val="clear" w:color="000000" w:fill="FFFFFF"/>
            <w:noWrap/>
            <w:vAlign w:val="bottom"/>
            <w:hideMark/>
          </w:tcPr>
          <w:p w14:paraId="5766F8E7" w14:textId="1B161B0C" w:rsidR="00D76BDC" w:rsidRPr="00C33431" w:rsidRDefault="00D76BDC" w:rsidP="00C33431">
            <w:pPr>
              <w:adjustRightInd w:val="0"/>
              <w:snapToGrid w:val="0"/>
              <w:ind w:firstLineChars="0" w:firstLine="0"/>
              <w:jc w:val="center"/>
              <w:rPr>
                <w:lang w:eastAsia="fr-FR"/>
              </w:rPr>
            </w:pPr>
            <w:r>
              <w:rPr>
                <w:lang w:eastAsia="fr-FR"/>
              </w:rPr>
              <w:t>68/2</w:t>
            </w:r>
            <w:r w:rsidRPr="00C33431">
              <w:rPr>
                <w:lang w:eastAsia="fr-FR"/>
              </w:rPr>
              <w:t>179</w:t>
            </w:r>
          </w:p>
        </w:tc>
        <w:tc>
          <w:tcPr>
            <w:tcW w:w="320" w:type="pct"/>
            <w:shd w:val="clear" w:color="000000" w:fill="FFFFFF"/>
            <w:noWrap/>
            <w:vAlign w:val="bottom"/>
            <w:hideMark/>
          </w:tcPr>
          <w:p w14:paraId="246796BA" w14:textId="77777777" w:rsidR="00D76BDC" w:rsidRPr="00C33431" w:rsidRDefault="00D76BDC" w:rsidP="00C33431">
            <w:pPr>
              <w:adjustRightInd w:val="0"/>
              <w:snapToGrid w:val="0"/>
              <w:ind w:firstLineChars="0" w:firstLine="0"/>
              <w:jc w:val="center"/>
              <w:rPr>
                <w:lang w:eastAsia="fr-FR"/>
              </w:rPr>
            </w:pPr>
            <w:r w:rsidRPr="00C33431">
              <w:rPr>
                <w:lang w:eastAsia="fr-FR"/>
              </w:rPr>
              <w:t>3.1</w:t>
            </w:r>
          </w:p>
        </w:tc>
        <w:tc>
          <w:tcPr>
            <w:tcW w:w="344" w:type="pct"/>
            <w:shd w:val="clear" w:color="000000" w:fill="FFFFFF"/>
            <w:noWrap/>
            <w:vAlign w:val="bottom"/>
            <w:hideMark/>
          </w:tcPr>
          <w:p w14:paraId="350E2B1F" w14:textId="77777777" w:rsidR="00D76BDC" w:rsidRPr="00C33431" w:rsidRDefault="00D76BDC" w:rsidP="00C33431">
            <w:pPr>
              <w:adjustRightInd w:val="0"/>
              <w:snapToGrid w:val="0"/>
              <w:ind w:firstLineChars="0" w:firstLine="0"/>
              <w:jc w:val="center"/>
              <w:rPr>
                <w:lang w:eastAsia="fr-FR"/>
              </w:rPr>
            </w:pPr>
          </w:p>
        </w:tc>
        <w:tc>
          <w:tcPr>
            <w:tcW w:w="641" w:type="pct"/>
            <w:shd w:val="clear" w:color="000000" w:fill="FFFFFF"/>
            <w:noWrap/>
            <w:vAlign w:val="bottom"/>
            <w:hideMark/>
          </w:tcPr>
          <w:p w14:paraId="7B991E06" w14:textId="6E54C990" w:rsidR="00D76BDC" w:rsidRPr="00C33431" w:rsidRDefault="00D76BDC" w:rsidP="00C33431">
            <w:pPr>
              <w:adjustRightInd w:val="0"/>
              <w:snapToGrid w:val="0"/>
              <w:ind w:firstLineChars="0" w:firstLine="0"/>
              <w:jc w:val="center"/>
              <w:rPr>
                <w:lang w:eastAsia="fr-FR"/>
              </w:rPr>
            </w:pPr>
            <w:r>
              <w:rPr>
                <w:lang w:eastAsia="fr-FR"/>
              </w:rPr>
              <w:t>52/1</w:t>
            </w:r>
            <w:r w:rsidRPr="00C33431">
              <w:rPr>
                <w:lang w:eastAsia="fr-FR"/>
              </w:rPr>
              <w:t>726</w:t>
            </w:r>
          </w:p>
        </w:tc>
        <w:tc>
          <w:tcPr>
            <w:tcW w:w="321" w:type="pct"/>
            <w:shd w:val="clear" w:color="000000" w:fill="FFFFFF"/>
            <w:noWrap/>
            <w:vAlign w:val="bottom"/>
            <w:hideMark/>
          </w:tcPr>
          <w:p w14:paraId="3C21BD3F" w14:textId="77777777" w:rsidR="00D76BDC" w:rsidRPr="00C33431" w:rsidRDefault="00D76BDC" w:rsidP="00C33431">
            <w:pPr>
              <w:adjustRightInd w:val="0"/>
              <w:snapToGrid w:val="0"/>
              <w:ind w:firstLineChars="0" w:firstLine="0"/>
              <w:jc w:val="center"/>
              <w:rPr>
                <w:lang w:eastAsia="fr-FR"/>
              </w:rPr>
            </w:pPr>
            <w:r w:rsidRPr="00C33431">
              <w:rPr>
                <w:lang w:eastAsia="fr-FR"/>
              </w:rPr>
              <w:t>3.0</w:t>
            </w:r>
          </w:p>
        </w:tc>
        <w:tc>
          <w:tcPr>
            <w:tcW w:w="367" w:type="pct"/>
            <w:shd w:val="clear" w:color="000000" w:fill="FFFFFF"/>
            <w:noWrap/>
            <w:vAlign w:val="bottom"/>
            <w:hideMark/>
          </w:tcPr>
          <w:p w14:paraId="7565F778" w14:textId="77777777" w:rsidR="00D76BDC" w:rsidRPr="00C33431" w:rsidRDefault="00D76BDC" w:rsidP="00C33431">
            <w:pPr>
              <w:adjustRightInd w:val="0"/>
              <w:snapToGrid w:val="0"/>
              <w:ind w:firstLineChars="0" w:firstLine="0"/>
              <w:jc w:val="center"/>
              <w:rPr>
                <w:lang w:eastAsia="fr-FR"/>
              </w:rPr>
            </w:pPr>
          </w:p>
        </w:tc>
        <w:tc>
          <w:tcPr>
            <w:tcW w:w="571" w:type="pct"/>
            <w:shd w:val="clear" w:color="000000" w:fill="FFFFFF"/>
            <w:noWrap/>
            <w:vAlign w:val="bottom"/>
            <w:hideMark/>
          </w:tcPr>
          <w:p w14:paraId="63D3B1C6" w14:textId="77777777" w:rsidR="00D76BDC" w:rsidRPr="00C33431" w:rsidRDefault="00D76BDC" w:rsidP="00C33431">
            <w:pPr>
              <w:adjustRightInd w:val="0"/>
              <w:snapToGrid w:val="0"/>
              <w:ind w:firstLineChars="0" w:firstLine="0"/>
              <w:jc w:val="center"/>
              <w:rPr>
                <w:lang w:eastAsia="fr-FR"/>
              </w:rPr>
            </w:pPr>
            <w:r w:rsidRPr="00C33431">
              <w:rPr>
                <w:lang w:eastAsia="fr-FR"/>
              </w:rPr>
              <w:t>16/453</w:t>
            </w:r>
          </w:p>
        </w:tc>
        <w:tc>
          <w:tcPr>
            <w:tcW w:w="318" w:type="pct"/>
            <w:shd w:val="clear" w:color="000000" w:fill="FFFFFF"/>
            <w:noWrap/>
            <w:vAlign w:val="bottom"/>
            <w:hideMark/>
          </w:tcPr>
          <w:p w14:paraId="4B57EA72" w14:textId="77777777" w:rsidR="00D76BDC" w:rsidRPr="00C33431" w:rsidRDefault="00D76BDC" w:rsidP="00C33431">
            <w:pPr>
              <w:adjustRightInd w:val="0"/>
              <w:snapToGrid w:val="0"/>
              <w:ind w:firstLineChars="0" w:firstLine="0"/>
              <w:jc w:val="center"/>
              <w:rPr>
                <w:lang w:eastAsia="fr-FR"/>
              </w:rPr>
            </w:pPr>
            <w:r w:rsidRPr="00C33431">
              <w:rPr>
                <w:lang w:eastAsia="fr-FR"/>
              </w:rPr>
              <w:t>3.5</w:t>
            </w:r>
          </w:p>
        </w:tc>
      </w:tr>
      <w:tr w:rsidR="00D76BDC" w:rsidRPr="00C33431" w14:paraId="1232B93D" w14:textId="77777777" w:rsidTr="00D76BDC">
        <w:trPr>
          <w:trHeight w:val="20"/>
        </w:trPr>
        <w:tc>
          <w:tcPr>
            <w:tcW w:w="389" w:type="pct"/>
            <w:shd w:val="clear" w:color="000000" w:fill="FFFFFF"/>
            <w:noWrap/>
            <w:vAlign w:val="bottom"/>
            <w:hideMark/>
          </w:tcPr>
          <w:p w14:paraId="0D4A3001" w14:textId="45EE35B1" w:rsidR="00D76BDC" w:rsidRPr="00C33431" w:rsidRDefault="00D76BDC" w:rsidP="00D76BDC">
            <w:pPr>
              <w:adjustRightInd w:val="0"/>
              <w:snapToGrid w:val="0"/>
              <w:ind w:firstLineChars="0" w:firstLine="0"/>
              <w:rPr>
                <w:iCs/>
                <w:lang w:eastAsia="fr-FR"/>
              </w:rPr>
            </w:pPr>
          </w:p>
        </w:tc>
        <w:tc>
          <w:tcPr>
            <w:tcW w:w="1017" w:type="pct"/>
            <w:shd w:val="clear" w:color="000000" w:fill="FFFFFF"/>
            <w:vAlign w:val="bottom"/>
          </w:tcPr>
          <w:p w14:paraId="6220D6DA" w14:textId="2FED8403" w:rsidR="00D76BDC" w:rsidRPr="00C33431" w:rsidRDefault="00D76BDC" w:rsidP="00D76BDC">
            <w:pPr>
              <w:adjustRightInd w:val="0"/>
              <w:snapToGrid w:val="0"/>
              <w:ind w:firstLineChars="0" w:firstLine="0"/>
              <w:rPr>
                <w:iCs/>
                <w:lang w:eastAsia="fr-FR"/>
              </w:rPr>
            </w:pPr>
            <w:r w:rsidRPr="00C33431">
              <w:rPr>
                <w:iCs/>
                <w:lang w:eastAsia="fr-FR"/>
              </w:rPr>
              <w:t>60</w:t>
            </w:r>
            <w:r>
              <w:rPr>
                <w:iCs/>
                <w:lang w:eastAsia="fr-FR"/>
              </w:rPr>
              <w:t>–</w:t>
            </w:r>
            <w:r w:rsidRPr="00C33431">
              <w:rPr>
                <w:iCs/>
                <w:lang w:eastAsia="fr-FR"/>
              </w:rPr>
              <w:t>69</w:t>
            </w:r>
          </w:p>
        </w:tc>
        <w:tc>
          <w:tcPr>
            <w:tcW w:w="712" w:type="pct"/>
            <w:shd w:val="clear" w:color="000000" w:fill="FFFFFF"/>
            <w:noWrap/>
            <w:vAlign w:val="bottom"/>
            <w:hideMark/>
          </w:tcPr>
          <w:p w14:paraId="72204185" w14:textId="666C41AF" w:rsidR="00D76BDC" w:rsidRPr="00C33431" w:rsidRDefault="00D76BDC" w:rsidP="00C33431">
            <w:pPr>
              <w:adjustRightInd w:val="0"/>
              <w:snapToGrid w:val="0"/>
              <w:ind w:firstLineChars="0" w:firstLine="0"/>
              <w:jc w:val="center"/>
              <w:rPr>
                <w:lang w:eastAsia="fr-FR"/>
              </w:rPr>
            </w:pPr>
            <w:r>
              <w:rPr>
                <w:lang w:eastAsia="fr-FR"/>
              </w:rPr>
              <w:t>64/1</w:t>
            </w:r>
            <w:r w:rsidRPr="00C33431">
              <w:rPr>
                <w:lang w:eastAsia="fr-FR"/>
              </w:rPr>
              <w:t>286</w:t>
            </w:r>
          </w:p>
        </w:tc>
        <w:tc>
          <w:tcPr>
            <w:tcW w:w="320" w:type="pct"/>
            <w:shd w:val="clear" w:color="000000" w:fill="FFFFFF"/>
            <w:noWrap/>
            <w:vAlign w:val="bottom"/>
            <w:hideMark/>
          </w:tcPr>
          <w:p w14:paraId="5A7E7D22" w14:textId="77777777" w:rsidR="00D76BDC" w:rsidRPr="00C33431" w:rsidRDefault="00D76BDC" w:rsidP="00C33431">
            <w:pPr>
              <w:adjustRightInd w:val="0"/>
              <w:snapToGrid w:val="0"/>
              <w:ind w:firstLineChars="0" w:firstLine="0"/>
              <w:jc w:val="center"/>
              <w:rPr>
                <w:lang w:eastAsia="fr-FR"/>
              </w:rPr>
            </w:pPr>
            <w:r w:rsidRPr="00C33431">
              <w:rPr>
                <w:lang w:eastAsia="fr-FR"/>
              </w:rPr>
              <w:t>5.0</w:t>
            </w:r>
          </w:p>
        </w:tc>
        <w:tc>
          <w:tcPr>
            <w:tcW w:w="344" w:type="pct"/>
            <w:shd w:val="clear" w:color="000000" w:fill="FFFFFF"/>
            <w:noWrap/>
            <w:vAlign w:val="bottom"/>
            <w:hideMark/>
          </w:tcPr>
          <w:p w14:paraId="419357E5" w14:textId="77777777" w:rsidR="00D76BDC" w:rsidRPr="00C33431" w:rsidRDefault="00D76BDC" w:rsidP="00C33431">
            <w:pPr>
              <w:adjustRightInd w:val="0"/>
              <w:snapToGrid w:val="0"/>
              <w:ind w:firstLineChars="0" w:firstLine="0"/>
              <w:jc w:val="center"/>
              <w:rPr>
                <w:lang w:eastAsia="fr-FR"/>
              </w:rPr>
            </w:pPr>
          </w:p>
        </w:tc>
        <w:tc>
          <w:tcPr>
            <w:tcW w:w="641" w:type="pct"/>
            <w:shd w:val="clear" w:color="000000" w:fill="FFFFFF"/>
            <w:noWrap/>
            <w:vAlign w:val="bottom"/>
            <w:hideMark/>
          </w:tcPr>
          <w:p w14:paraId="4C9FBE2A" w14:textId="449A1D00" w:rsidR="00D76BDC" w:rsidRPr="00C33431" w:rsidRDefault="00D76BDC" w:rsidP="00C33431">
            <w:pPr>
              <w:adjustRightInd w:val="0"/>
              <w:snapToGrid w:val="0"/>
              <w:ind w:firstLineChars="0" w:firstLine="0"/>
              <w:jc w:val="center"/>
              <w:rPr>
                <w:lang w:eastAsia="fr-FR"/>
              </w:rPr>
            </w:pPr>
            <w:r>
              <w:rPr>
                <w:lang w:eastAsia="fr-FR"/>
              </w:rPr>
              <w:t>46/1</w:t>
            </w:r>
            <w:r w:rsidRPr="00C33431">
              <w:rPr>
                <w:lang w:eastAsia="fr-FR"/>
              </w:rPr>
              <w:t>003</w:t>
            </w:r>
          </w:p>
        </w:tc>
        <w:tc>
          <w:tcPr>
            <w:tcW w:w="321" w:type="pct"/>
            <w:shd w:val="clear" w:color="000000" w:fill="FFFFFF"/>
            <w:noWrap/>
            <w:vAlign w:val="bottom"/>
            <w:hideMark/>
          </w:tcPr>
          <w:p w14:paraId="274F2029" w14:textId="77777777" w:rsidR="00D76BDC" w:rsidRPr="00C33431" w:rsidRDefault="00D76BDC" w:rsidP="00C33431">
            <w:pPr>
              <w:adjustRightInd w:val="0"/>
              <w:snapToGrid w:val="0"/>
              <w:ind w:firstLineChars="0" w:firstLine="0"/>
              <w:jc w:val="center"/>
              <w:rPr>
                <w:lang w:eastAsia="fr-FR"/>
              </w:rPr>
            </w:pPr>
            <w:r w:rsidRPr="00C33431">
              <w:rPr>
                <w:lang w:eastAsia="fr-FR"/>
              </w:rPr>
              <w:t>4.6</w:t>
            </w:r>
          </w:p>
        </w:tc>
        <w:tc>
          <w:tcPr>
            <w:tcW w:w="367" w:type="pct"/>
            <w:shd w:val="clear" w:color="000000" w:fill="FFFFFF"/>
            <w:noWrap/>
            <w:vAlign w:val="bottom"/>
            <w:hideMark/>
          </w:tcPr>
          <w:p w14:paraId="219182A3" w14:textId="77777777" w:rsidR="00D76BDC" w:rsidRPr="00C33431" w:rsidRDefault="00D76BDC" w:rsidP="00C33431">
            <w:pPr>
              <w:adjustRightInd w:val="0"/>
              <w:snapToGrid w:val="0"/>
              <w:ind w:firstLineChars="0" w:firstLine="0"/>
              <w:jc w:val="center"/>
              <w:rPr>
                <w:lang w:eastAsia="fr-FR"/>
              </w:rPr>
            </w:pPr>
          </w:p>
        </w:tc>
        <w:tc>
          <w:tcPr>
            <w:tcW w:w="571" w:type="pct"/>
            <w:shd w:val="clear" w:color="000000" w:fill="FFFFFF"/>
            <w:noWrap/>
            <w:vAlign w:val="bottom"/>
            <w:hideMark/>
          </w:tcPr>
          <w:p w14:paraId="664D7477" w14:textId="77777777" w:rsidR="00D76BDC" w:rsidRPr="00C33431" w:rsidRDefault="00D76BDC" w:rsidP="00C33431">
            <w:pPr>
              <w:adjustRightInd w:val="0"/>
              <w:snapToGrid w:val="0"/>
              <w:ind w:firstLineChars="0" w:firstLine="0"/>
              <w:jc w:val="center"/>
              <w:rPr>
                <w:lang w:eastAsia="fr-FR"/>
              </w:rPr>
            </w:pPr>
            <w:r w:rsidRPr="00C33431">
              <w:rPr>
                <w:lang w:eastAsia="fr-FR"/>
              </w:rPr>
              <w:t>18/283</w:t>
            </w:r>
          </w:p>
        </w:tc>
        <w:tc>
          <w:tcPr>
            <w:tcW w:w="318" w:type="pct"/>
            <w:shd w:val="clear" w:color="000000" w:fill="FFFFFF"/>
            <w:noWrap/>
            <w:vAlign w:val="bottom"/>
            <w:hideMark/>
          </w:tcPr>
          <w:p w14:paraId="4479DD7C" w14:textId="77777777" w:rsidR="00D76BDC" w:rsidRPr="00C33431" w:rsidRDefault="00D76BDC" w:rsidP="00C33431">
            <w:pPr>
              <w:adjustRightInd w:val="0"/>
              <w:snapToGrid w:val="0"/>
              <w:ind w:firstLineChars="0" w:firstLine="0"/>
              <w:jc w:val="center"/>
              <w:rPr>
                <w:lang w:eastAsia="fr-FR"/>
              </w:rPr>
            </w:pPr>
            <w:r w:rsidRPr="00C33431">
              <w:rPr>
                <w:lang w:eastAsia="fr-FR"/>
              </w:rPr>
              <w:t>6.4</w:t>
            </w:r>
          </w:p>
        </w:tc>
      </w:tr>
      <w:tr w:rsidR="00187BB6" w:rsidRPr="00C33431" w14:paraId="238AF25D" w14:textId="77777777" w:rsidTr="00D76BDC">
        <w:trPr>
          <w:trHeight w:val="20"/>
        </w:trPr>
        <w:tc>
          <w:tcPr>
            <w:tcW w:w="389" w:type="pct"/>
            <w:shd w:val="clear" w:color="000000" w:fill="FFFFFF"/>
            <w:noWrap/>
            <w:vAlign w:val="bottom"/>
            <w:hideMark/>
          </w:tcPr>
          <w:p w14:paraId="3EF90ECF" w14:textId="6A37AF88" w:rsidR="00D76BDC" w:rsidRPr="00C33431" w:rsidRDefault="00D76BDC" w:rsidP="00D76BDC">
            <w:pPr>
              <w:adjustRightInd w:val="0"/>
              <w:snapToGrid w:val="0"/>
              <w:ind w:firstLineChars="0" w:firstLine="0"/>
              <w:rPr>
                <w:iCs/>
                <w:lang w:eastAsia="fr-FR"/>
              </w:rPr>
            </w:pPr>
          </w:p>
        </w:tc>
        <w:tc>
          <w:tcPr>
            <w:tcW w:w="1017" w:type="pct"/>
            <w:shd w:val="clear" w:color="000000" w:fill="FFFFFF"/>
            <w:vAlign w:val="bottom"/>
          </w:tcPr>
          <w:p w14:paraId="3655A077" w14:textId="41F18993" w:rsidR="00D76BDC" w:rsidRPr="00C33431" w:rsidRDefault="00D76BDC" w:rsidP="00D76BDC">
            <w:pPr>
              <w:adjustRightInd w:val="0"/>
              <w:snapToGrid w:val="0"/>
              <w:ind w:firstLineChars="0" w:firstLine="0"/>
              <w:rPr>
                <w:iCs/>
                <w:lang w:eastAsia="fr-FR"/>
              </w:rPr>
            </w:pPr>
            <w:r w:rsidRPr="00C33431">
              <w:rPr>
                <w:iCs/>
                <w:lang w:eastAsia="fr-FR"/>
              </w:rPr>
              <w:t>70</w:t>
            </w:r>
            <w:r>
              <w:rPr>
                <w:iCs/>
                <w:lang w:eastAsia="fr-FR"/>
              </w:rPr>
              <w:t>–</w:t>
            </w:r>
            <w:r w:rsidRPr="00C33431">
              <w:rPr>
                <w:iCs/>
                <w:lang w:eastAsia="fr-FR"/>
              </w:rPr>
              <w:t>79</w:t>
            </w:r>
          </w:p>
        </w:tc>
        <w:tc>
          <w:tcPr>
            <w:tcW w:w="712" w:type="pct"/>
            <w:shd w:val="clear" w:color="000000" w:fill="FFFFFF"/>
            <w:noWrap/>
            <w:vAlign w:val="bottom"/>
            <w:hideMark/>
          </w:tcPr>
          <w:p w14:paraId="73B9F722" w14:textId="5A562851" w:rsidR="00D76BDC" w:rsidRPr="00C33431" w:rsidRDefault="00D76BDC" w:rsidP="00C33431">
            <w:pPr>
              <w:adjustRightInd w:val="0"/>
              <w:snapToGrid w:val="0"/>
              <w:ind w:firstLineChars="0" w:firstLine="0"/>
              <w:jc w:val="center"/>
              <w:rPr>
                <w:lang w:eastAsia="fr-FR"/>
              </w:rPr>
            </w:pPr>
            <w:r w:rsidRPr="00C33431">
              <w:rPr>
                <w:lang w:eastAsia="fr-FR"/>
              </w:rPr>
              <w:t>55/555</w:t>
            </w:r>
          </w:p>
        </w:tc>
        <w:tc>
          <w:tcPr>
            <w:tcW w:w="320" w:type="pct"/>
            <w:shd w:val="clear" w:color="000000" w:fill="FFFFFF"/>
            <w:noWrap/>
            <w:vAlign w:val="bottom"/>
            <w:hideMark/>
          </w:tcPr>
          <w:p w14:paraId="404ACEAF" w14:textId="77777777" w:rsidR="00D76BDC" w:rsidRPr="00C33431" w:rsidRDefault="00D76BDC" w:rsidP="00C33431">
            <w:pPr>
              <w:adjustRightInd w:val="0"/>
              <w:snapToGrid w:val="0"/>
              <w:ind w:firstLineChars="0" w:firstLine="0"/>
              <w:jc w:val="center"/>
              <w:rPr>
                <w:lang w:eastAsia="fr-FR"/>
              </w:rPr>
            </w:pPr>
            <w:r w:rsidRPr="00C33431">
              <w:rPr>
                <w:lang w:eastAsia="fr-FR"/>
              </w:rPr>
              <w:t>9.9</w:t>
            </w:r>
          </w:p>
        </w:tc>
        <w:tc>
          <w:tcPr>
            <w:tcW w:w="344" w:type="pct"/>
            <w:shd w:val="clear" w:color="000000" w:fill="FFFFFF"/>
            <w:noWrap/>
            <w:vAlign w:val="bottom"/>
            <w:hideMark/>
          </w:tcPr>
          <w:p w14:paraId="10E7E8D1" w14:textId="77777777" w:rsidR="00D76BDC" w:rsidRPr="00C33431" w:rsidRDefault="00D76BDC" w:rsidP="00C33431">
            <w:pPr>
              <w:adjustRightInd w:val="0"/>
              <w:snapToGrid w:val="0"/>
              <w:ind w:firstLineChars="0" w:firstLine="0"/>
              <w:jc w:val="center"/>
              <w:rPr>
                <w:lang w:eastAsia="fr-FR"/>
              </w:rPr>
            </w:pPr>
          </w:p>
        </w:tc>
        <w:tc>
          <w:tcPr>
            <w:tcW w:w="641" w:type="pct"/>
            <w:shd w:val="clear" w:color="000000" w:fill="FFFFFF"/>
            <w:noWrap/>
            <w:vAlign w:val="bottom"/>
            <w:hideMark/>
          </w:tcPr>
          <w:p w14:paraId="2BDB5A37" w14:textId="77777777" w:rsidR="00D76BDC" w:rsidRPr="00C33431" w:rsidRDefault="00D76BDC" w:rsidP="00C33431">
            <w:pPr>
              <w:adjustRightInd w:val="0"/>
              <w:snapToGrid w:val="0"/>
              <w:ind w:firstLineChars="0" w:firstLine="0"/>
              <w:jc w:val="center"/>
              <w:rPr>
                <w:lang w:eastAsia="fr-FR"/>
              </w:rPr>
            </w:pPr>
            <w:r w:rsidRPr="00C33431">
              <w:rPr>
                <w:lang w:eastAsia="fr-FR"/>
              </w:rPr>
              <w:t>44/395</w:t>
            </w:r>
          </w:p>
        </w:tc>
        <w:tc>
          <w:tcPr>
            <w:tcW w:w="321" w:type="pct"/>
            <w:shd w:val="clear" w:color="000000" w:fill="FFFFFF"/>
            <w:noWrap/>
            <w:vAlign w:val="bottom"/>
            <w:hideMark/>
          </w:tcPr>
          <w:p w14:paraId="1920C3FA" w14:textId="77777777" w:rsidR="00D76BDC" w:rsidRPr="00C33431" w:rsidRDefault="00D76BDC" w:rsidP="00C33431">
            <w:pPr>
              <w:adjustRightInd w:val="0"/>
              <w:snapToGrid w:val="0"/>
              <w:ind w:firstLineChars="0" w:firstLine="0"/>
              <w:jc w:val="center"/>
              <w:rPr>
                <w:lang w:eastAsia="fr-FR"/>
              </w:rPr>
            </w:pPr>
            <w:r w:rsidRPr="00C33431">
              <w:rPr>
                <w:lang w:eastAsia="fr-FR"/>
              </w:rPr>
              <w:t>11.1</w:t>
            </w:r>
          </w:p>
        </w:tc>
        <w:tc>
          <w:tcPr>
            <w:tcW w:w="367" w:type="pct"/>
            <w:shd w:val="clear" w:color="000000" w:fill="FFFFFF"/>
            <w:noWrap/>
            <w:vAlign w:val="bottom"/>
            <w:hideMark/>
          </w:tcPr>
          <w:p w14:paraId="190B190D" w14:textId="77777777" w:rsidR="00D76BDC" w:rsidRPr="00C33431" w:rsidRDefault="00D76BDC" w:rsidP="00C33431">
            <w:pPr>
              <w:adjustRightInd w:val="0"/>
              <w:snapToGrid w:val="0"/>
              <w:ind w:firstLineChars="0" w:firstLine="0"/>
              <w:jc w:val="center"/>
              <w:rPr>
                <w:lang w:eastAsia="fr-FR"/>
              </w:rPr>
            </w:pPr>
          </w:p>
        </w:tc>
        <w:tc>
          <w:tcPr>
            <w:tcW w:w="571" w:type="pct"/>
            <w:shd w:val="clear" w:color="000000" w:fill="FFFFFF"/>
            <w:noWrap/>
            <w:vAlign w:val="bottom"/>
            <w:hideMark/>
          </w:tcPr>
          <w:p w14:paraId="59CCC949" w14:textId="77777777" w:rsidR="00D76BDC" w:rsidRPr="00C33431" w:rsidRDefault="00D76BDC" w:rsidP="00C33431">
            <w:pPr>
              <w:adjustRightInd w:val="0"/>
              <w:snapToGrid w:val="0"/>
              <w:ind w:firstLineChars="0" w:firstLine="0"/>
              <w:jc w:val="center"/>
              <w:rPr>
                <w:lang w:eastAsia="fr-FR"/>
              </w:rPr>
            </w:pPr>
            <w:r w:rsidRPr="00C33431">
              <w:rPr>
                <w:lang w:eastAsia="fr-FR"/>
              </w:rPr>
              <w:t>11/160</w:t>
            </w:r>
          </w:p>
        </w:tc>
        <w:tc>
          <w:tcPr>
            <w:tcW w:w="318" w:type="pct"/>
            <w:shd w:val="clear" w:color="000000" w:fill="FFFFFF"/>
            <w:noWrap/>
            <w:vAlign w:val="bottom"/>
            <w:hideMark/>
          </w:tcPr>
          <w:p w14:paraId="2052CCE3" w14:textId="77777777" w:rsidR="00D76BDC" w:rsidRPr="00C33431" w:rsidRDefault="00D76BDC" w:rsidP="00C33431">
            <w:pPr>
              <w:adjustRightInd w:val="0"/>
              <w:snapToGrid w:val="0"/>
              <w:ind w:firstLineChars="0" w:firstLine="0"/>
              <w:jc w:val="center"/>
              <w:rPr>
                <w:lang w:eastAsia="fr-FR"/>
              </w:rPr>
            </w:pPr>
            <w:r w:rsidRPr="00C33431">
              <w:rPr>
                <w:lang w:eastAsia="fr-FR"/>
              </w:rPr>
              <w:t>6.9</w:t>
            </w:r>
          </w:p>
        </w:tc>
      </w:tr>
      <w:tr w:rsidR="00D76BDC" w:rsidRPr="00C33431" w14:paraId="7772A4A2" w14:textId="77777777" w:rsidTr="00D76BDC">
        <w:trPr>
          <w:trHeight w:val="20"/>
        </w:trPr>
        <w:tc>
          <w:tcPr>
            <w:tcW w:w="389" w:type="pct"/>
            <w:shd w:val="clear" w:color="000000" w:fill="FFFFFF"/>
            <w:noWrap/>
            <w:vAlign w:val="bottom"/>
            <w:hideMark/>
          </w:tcPr>
          <w:p w14:paraId="2480A1B8" w14:textId="0A16DE1C" w:rsidR="00D76BDC" w:rsidRPr="00C33431" w:rsidRDefault="00D76BDC" w:rsidP="00D76BDC">
            <w:pPr>
              <w:adjustRightInd w:val="0"/>
              <w:snapToGrid w:val="0"/>
              <w:ind w:firstLineChars="0" w:firstLine="0"/>
              <w:rPr>
                <w:iCs/>
                <w:lang w:eastAsia="fr-FR"/>
              </w:rPr>
            </w:pPr>
          </w:p>
        </w:tc>
        <w:tc>
          <w:tcPr>
            <w:tcW w:w="1017" w:type="pct"/>
            <w:shd w:val="clear" w:color="000000" w:fill="FFFFFF"/>
            <w:vAlign w:val="bottom"/>
          </w:tcPr>
          <w:p w14:paraId="2F52DC88" w14:textId="591B5EF6" w:rsidR="00D76BDC" w:rsidRPr="00C33431" w:rsidRDefault="00D76BDC" w:rsidP="00D76BDC">
            <w:pPr>
              <w:adjustRightInd w:val="0"/>
              <w:snapToGrid w:val="0"/>
              <w:ind w:firstLineChars="0" w:firstLine="0"/>
              <w:rPr>
                <w:iCs/>
                <w:lang w:eastAsia="fr-FR"/>
              </w:rPr>
            </w:pPr>
            <w:r w:rsidRPr="00C33431">
              <w:rPr>
                <w:iCs/>
                <w:lang w:eastAsia="fr-FR"/>
              </w:rPr>
              <w:t>80</w:t>
            </w:r>
            <w:r>
              <w:rPr>
                <w:iCs/>
                <w:lang w:eastAsia="fr-FR"/>
              </w:rPr>
              <w:t>–</w:t>
            </w:r>
            <w:r w:rsidRPr="00C33431">
              <w:rPr>
                <w:iCs/>
                <w:lang w:eastAsia="fr-FR"/>
              </w:rPr>
              <w:t>89</w:t>
            </w:r>
          </w:p>
        </w:tc>
        <w:tc>
          <w:tcPr>
            <w:tcW w:w="712" w:type="pct"/>
            <w:shd w:val="clear" w:color="000000" w:fill="FFFFFF"/>
            <w:noWrap/>
            <w:vAlign w:val="bottom"/>
            <w:hideMark/>
          </w:tcPr>
          <w:p w14:paraId="75C8D1B4" w14:textId="182A718D" w:rsidR="00D76BDC" w:rsidRPr="00C33431" w:rsidRDefault="00D76BDC" w:rsidP="00C33431">
            <w:pPr>
              <w:adjustRightInd w:val="0"/>
              <w:snapToGrid w:val="0"/>
              <w:ind w:firstLineChars="0" w:firstLine="0"/>
              <w:jc w:val="center"/>
              <w:rPr>
                <w:lang w:eastAsia="fr-FR"/>
              </w:rPr>
            </w:pPr>
            <w:r w:rsidRPr="00C33431">
              <w:rPr>
                <w:lang w:eastAsia="fr-FR"/>
              </w:rPr>
              <w:t>22/158</w:t>
            </w:r>
          </w:p>
        </w:tc>
        <w:tc>
          <w:tcPr>
            <w:tcW w:w="320" w:type="pct"/>
            <w:shd w:val="clear" w:color="000000" w:fill="FFFFFF"/>
            <w:noWrap/>
            <w:vAlign w:val="bottom"/>
            <w:hideMark/>
          </w:tcPr>
          <w:p w14:paraId="3421D9A2" w14:textId="77777777" w:rsidR="00D76BDC" w:rsidRPr="00C33431" w:rsidRDefault="00D76BDC" w:rsidP="00C33431">
            <w:pPr>
              <w:adjustRightInd w:val="0"/>
              <w:snapToGrid w:val="0"/>
              <w:ind w:firstLineChars="0" w:firstLine="0"/>
              <w:jc w:val="center"/>
              <w:rPr>
                <w:lang w:eastAsia="fr-FR"/>
              </w:rPr>
            </w:pPr>
            <w:r w:rsidRPr="00C33431">
              <w:rPr>
                <w:lang w:eastAsia="fr-FR"/>
              </w:rPr>
              <w:t>13.9</w:t>
            </w:r>
          </w:p>
        </w:tc>
        <w:tc>
          <w:tcPr>
            <w:tcW w:w="344" w:type="pct"/>
            <w:shd w:val="clear" w:color="000000" w:fill="FFFFFF"/>
            <w:noWrap/>
            <w:vAlign w:val="bottom"/>
            <w:hideMark/>
          </w:tcPr>
          <w:p w14:paraId="11A6DD6B" w14:textId="77777777" w:rsidR="00D76BDC" w:rsidRPr="00C33431" w:rsidRDefault="00D76BDC" w:rsidP="00C33431">
            <w:pPr>
              <w:adjustRightInd w:val="0"/>
              <w:snapToGrid w:val="0"/>
              <w:ind w:firstLineChars="0" w:firstLine="0"/>
              <w:jc w:val="center"/>
              <w:rPr>
                <w:lang w:eastAsia="fr-FR"/>
              </w:rPr>
            </w:pPr>
          </w:p>
        </w:tc>
        <w:tc>
          <w:tcPr>
            <w:tcW w:w="641" w:type="pct"/>
            <w:shd w:val="clear" w:color="000000" w:fill="FFFFFF"/>
            <w:noWrap/>
            <w:vAlign w:val="bottom"/>
            <w:hideMark/>
          </w:tcPr>
          <w:p w14:paraId="498902E0" w14:textId="77777777" w:rsidR="00D76BDC" w:rsidRPr="00C33431" w:rsidRDefault="00D76BDC" w:rsidP="00C33431">
            <w:pPr>
              <w:adjustRightInd w:val="0"/>
              <w:snapToGrid w:val="0"/>
              <w:ind w:firstLineChars="0" w:firstLine="0"/>
              <w:jc w:val="center"/>
              <w:rPr>
                <w:lang w:eastAsia="fr-FR"/>
              </w:rPr>
            </w:pPr>
            <w:r w:rsidRPr="00C33431">
              <w:rPr>
                <w:lang w:eastAsia="fr-FR"/>
              </w:rPr>
              <w:t>15/93</w:t>
            </w:r>
          </w:p>
        </w:tc>
        <w:tc>
          <w:tcPr>
            <w:tcW w:w="321" w:type="pct"/>
            <w:shd w:val="clear" w:color="000000" w:fill="FFFFFF"/>
            <w:noWrap/>
            <w:vAlign w:val="bottom"/>
            <w:hideMark/>
          </w:tcPr>
          <w:p w14:paraId="28401D46" w14:textId="77777777" w:rsidR="00D76BDC" w:rsidRPr="00C33431" w:rsidRDefault="00D76BDC" w:rsidP="00C33431">
            <w:pPr>
              <w:adjustRightInd w:val="0"/>
              <w:snapToGrid w:val="0"/>
              <w:ind w:firstLineChars="0" w:firstLine="0"/>
              <w:jc w:val="center"/>
              <w:rPr>
                <w:lang w:eastAsia="fr-FR"/>
              </w:rPr>
            </w:pPr>
            <w:r w:rsidRPr="00C33431">
              <w:rPr>
                <w:lang w:eastAsia="fr-FR"/>
              </w:rPr>
              <w:t>16.1</w:t>
            </w:r>
          </w:p>
        </w:tc>
        <w:tc>
          <w:tcPr>
            <w:tcW w:w="367" w:type="pct"/>
            <w:shd w:val="clear" w:color="000000" w:fill="FFFFFF"/>
            <w:noWrap/>
            <w:vAlign w:val="bottom"/>
            <w:hideMark/>
          </w:tcPr>
          <w:p w14:paraId="3EAFCE5C" w14:textId="77777777" w:rsidR="00D76BDC" w:rsidRPr="00C33431" w:rsidRDefault="00D76BDC" w:rsidP="00C33431">
            <w:pPr>
              <w:adjustRightInd w:val="0"/>
              <w:snapToGrid w:val="0"/>
              <w:ind w:firstLineChars="0" w:firstLine="0"/>
              <w:jc w:val="center"/>
              <w:rPr>
                <w:lang w:eastAsia="fr-FR"/>
              </w:rPr>
            </w:pPr>
          </w:p>
        </w:tc>
        <w:tc>
          <w:tcPr>
            <w:tcW w:w="571" w:type="pct"/>
            <w:shd w:val="clear" w:color="000000" w:fill="FFFFFF"/>
            <w:noWrap/>
            <w:vAlign w:val="bottom"/>
            <w:hideMark/>
          </w:tcPr>
          <w:p w14:paraId="798C87A5" w14:textId="77777777" w:rsidR="00D76BDC" w:rsidRPr="00C33431" w:rsidRDefault="00D76BDC" w:rsidP="00C33431">
            <w:pPr>
              <w:adjustRightInd w:val="0"/>
              <w:snapToGrid w:val="0"/>
              <w:ind w:firstLineChars="0" w:firstLine="0"/>
              <w:jc w:val="center"/>
              <w:rPr>
                <w:lang w:eastAsia="fr-FR"/>
              </w:rPr>
            </w:pPr>
            <w:r w:rsidRPr="00C33431">
              <w:rPr>
                <w:lang w:eastAsia="fr-FR"/>
              </w:rPr>
              <w:t>7/65</w:t>
            </w:r>
          </w:p>
        </w:tc>
        <w:tc>
          <w:tcPr>
            <w:tcW w:w="318" w:type="pct"/>
            <w:shd w:val="clear" w:color="000000" w:fill="FFFFFF"/>
            <w:noWrap/>
            <w:vAlign w:val="bottom"/>
            <w:hideMark/>
          </w:tcPr>
          <w:p w14:paraId="1F3CB82F" w14:textId="77777777" w:rsidR="00D76BDC" w:rsidRPr="00C33431" w:rsidRDefault="00D76BDC" w:rsidP="00C33431">
            <w:pPr>
              <w:adjustRightInd w:val="0"/>
              <w:snapToGrid w:val="0"/>
              <w:ind w:firstLineChars="0" w:firstLine="0"/>
              <w:jc w:val="center"/>
              <w:rPr>
                <w:lang w:eastAsia="fr-FR"/>
              </w:rPr>
            </w:pPr>
            <w:r w:rsidRPr="00C33431">
              <w:rPr>
                <w:lang w:eastAsia="fr-FR"/>
              </w:rPr>
              <w:t>10.8</w:t>
            </w:r>
          </w:p>
        </w:tc>
      </w:tr>
      <w:tr w:rsidR="00D76BDC" w:rsidRPr="00C33431" w14:paraId="3A44C484" w14:textId="77777777" w:rsidTr="00D76BDC">
        <w:trPr>
          <w:trHeight w:val="20"/>
        </w:trPr>
        <w:tc>
          <w:tcPr>
            <w:tcW w:w="389" w:type="pct"/>
            <w:shd w:val="clear" w:color="000000" w:fill="FFFFFF"/>
            <w:noWrap/>
            <w:vAlign w:val="bottom"/>
            <w:hideMark/>
          </w:tcPr>
          <w:p w14:paraId="0422D896" w14:textId="44DD80A6" w:rsidR="00D76BDC" w:rsidRPr="00C33431" w:rsidRDefault="00D76BDC" w:rsidP="00D76BDC">
            <w:pPr>
              <w:adjustRightInd w:val="0"/>
              <w:snapToGrid w:val="0"/>
              <w:ind w:firstLineChars="0" w:firstLine="0"/>
              <w:rPr>
                <w:iCs/>
                <w:lang w:eastAsia="fr-FR"/>
              </w:rPr>
            </w:pPr>
          </w:p>
        </w:tc>
        <w:tc>
          <w:tcPr>
            <w:tcW w:w="1017" w:type="pct"/>
            <w:shd w:val="clear" w:color="000000" w:fill="FFFFFF"/>
            <w:vAlign w:val="bottom"/>
          </w:tcPr>
          <w:p w14:paraId="584FC8D4" w14:textId="12F46543" w:rsidR="00D76BDC" w:rsidRPr="00C33431" w:rsidRDefault="00D76BDC" w:rsidP="00D76BDC">
            <w:pPr>
              <w:adjustRightInd w:val="0"/>
              <w:snapToGrid w:val="0"/>
              <w:ind w:firstLineChars="0" w:firstLine="0"/>
              <w:rPr>
                <w:iCs/>
                <w:lang w:eastAsia="fr-FR"/>
              </w:rPr>
            </w:pPr>
            <w:r w:rsidRPr="00C33431">
              <w:rPr>
                <w:iCs/>
                <w:lang w:eastAsia="fr-FR"/>
              </w:rPr>
              <w:t>&gt;89</w:t>
            </w:r>
          </w:p>
        </w:tc>
        <w:tc>
          <w:tcPr>
            <w:tcW w:w="712" w:type="pct"/>
            <w:shd w:val="clear" w:color="000000" w:fill="FFFFFF"/>
            <w:noWrap/>
            <w:vAlign w:val="bottom"/>
            <w:hideMark/>
          </w:tcPr>
          <w:p w14:paraId="47DB9E2D" w14:textId="294BB447" w:rsidR="00D76BDC" w:rsidRPr="00C33431" w:rsidRDefault="00D76BDC" w:rsidP="00C33431">
            <w:pPr>
              <w:adjustRightInd w:val="0"/>
              <w:snapToGrid w:val="0"/>
              <w:ind w:firstLineChars="0" w:firstLine="0"/>
              <w:jc w:val="center"/>
              <w:rPr>
                <w:lang w:eastAsia="fr-FR"/>
              </w:rPr>
            </w:pPr>
            <w:r w:rsidRPr="00C33431">
              <w:rPr>
                <w:lang w:eastAsia="fr-FR"/>
              </w:rPr>
              <w:t>3/16</w:t>
            </w:r>
          </w:p>
        </w:tc>
        <w:tc>
          <w:tcPr>
            <w:tcW w:w="320" w:type="pct"/>
            <w:shd w:val="clear" w:color="000000" w:fill="FFFFFF"/>
            <w:noWrap/>
            <w:vAlign w:val="bottom"/>
            <w:hideMark/>
          </w:tcPr>
          <w:p w14:paraId="4F4FFA37" w14:textId="77777777" w:rsidR="00D76BDC" w:rsidRPr="00C33431" w:rsidRDefault="00D76BDC" w:rsidP="00C33431">
            <w:pPr>
              <w:adjustRightInd w:val="0"/>
              <w:snapToGrid w:val="0"/>
              <w:ind w:firstLineChars="0" w:firstLine="0"/>
              <w:jc w:val="center"/>
              <w:rPr>
                <w:lang w:eastAsia="fr-FR"/>
              </w:rPr>
            </w:pPr>
            <w:r w:rsidRPr="00C33431">
              <w:rPr>
                <w:lang w:eastAsia="fr-FR"/>
              </w:rPr>
              <w:t>18.8</w:t>
            </w:r>
          </w:p>
        </w:tc>
        <w:tc>
          <w:tcPr>
            <w:tcW w:w="344" w:type="pct"/>
            <w:shd w:val="clear" w:color="auto" w:fill="auto"/>
            <w:noWrap/>
            <w:vAlign w:val="bottom"/>
            <w:hideMark/>
          </w:tcPr>
          <w:p w14:paraId="4A3EEFF7" w14:textId="77777777" w:rsidR="00D76BDC" w:rsidRPr="00C33431" w:rsidRDefault="00D76BDC" w:rsidP="00C33431">
            <w:pPr>
              <w:adjustRightInd w:val="0"/>
              <w:snapToGrid w:val="0"/>
              <w:ind w:firstLineChars="0" w:firstLine="0"/>
              <w:jc w:val="center"/>
              <w:rPr>
                <w:lang w:eastAsia="fr-FR"/>
              </w:rPr>
            </w:pPr>
          </w:p>
        </w:tc>
        <w:tc>
          <w:tcPr>
            <w:tcW w:w="641" w:type="pct"/>
            <w:shd w:val="clear" w:color="000000" w:fill="FFFFFF"/>
            <w:noWrap/>
            <w:vAlign w:val="bottom"/>
            <w:hideMark/>
          </w:tcPr>
          <w:p w14:paraId="6B88A45B" w14:textId="77777777" w:rsidR="00D76BDC" w:rsidRPr="00C33431" w:rsidRDefault="00D76BDC" w:rsidP="00C33431">
            <w:pPr>
              <w:adjustRightInd w:val="0"/>
              <w:snapToGrid w:val="0"/>
              <w:ind w:firstLineChars="0" w:firstLine="0"/>
              <w:jc w:val="center"/>
              <w:rPr>
                <w:lang w:eastAsia="fr-FR"/>
              </w:rPr>
            </w:pPr>
            <w:r w:rsidRPr="00C33431">
              <w:rPr>
                <w:lang w:eastAsia="fr-FR"/>
              </w:rPr>
              <w:t>1/4</w:t>
            </w:r>
          </w:p>
        </w:tc>
        <w:tc>
          <w:tcPr>
            <w:tcW w:w="321" w:type="pct"/>
            <w:shd w:val="clear" w:color="000000" w:fill="FFFFFF"/>
            <w:noWrap/>
            <w:vAlign w:val="bottom"/>
            <w:hideMark/>
          </w:tcPr>
          <w:p w14:paraId="741617CA" w14:textId="77777777" w:rsidR="00D76BDC" w:rsidRPr="00C33431" w:rsidRDefault="00D76BDC" w:rsidP="00C33431">
            <w:pPr>
              <w:adjustRightInd w:val="0"/>
              <w:snapToGrid w:val="0"/>
              <w:ind w:firstLineChars="0" w:firstLine="0"/>
              <w:jc w:val="center"/>
              <w:rPr>
                <w:lang w:eastAsia="fr-FR"/>
              </w:rPr>
            </w:pPr>
            <w:r w:rsidRPr="00C33431">
              <w:rPr>
                <w:lang w:eastAsia="fr-FR"/>
              </w:rPr>
              <w:t>25</w:t>
            </w:r>
          </w:p>
        </w:tc>
        <w:tc>
          <w:tcPr>
            <w:tcW w:w="367" w:type="pct"/>
            <w:shd w:val="clear" w:color="000000" w:fill="FFFFFF"/>
            <w:noWrap/>
            <w:vAlign w:val="bottom"/>
            <w:hideMark/>
          </w:tcPr>
          <w:p w14:paraId="0E9B8D68" w14:textId="77777777" w:rsidR="00D76BDC" w:rsidRPr="00C33431" w:rsidRDefault="00D76BDC" w:rsidP="00C33431">
            <w:pPr>
              <w:adjustRightInd w:val="0"/>
              <w:snapToGrid w:val="0"/>
              <w:ind w:firstLineChars="0" w:firstLine="0"/>
              <w:jc w:val="center"/>
              <w:rPr>
                <w:lang w:eastAsia="fr-FR"/>
              </w:rPr>
            </w:pPr>
          </w:p>
        </w:tc>
        <w:tc>
          <w:tcPr>
            <w:tcW w:w="571" w:type="pct"/>
            <w:shd w:val="clear" w:color="000000" w:fill="FFFFFF"/>
            <w:noWrap/>
            <w:vAlign w:val="bottom"/>
            <w:hideMark/>
          </w:tcPr>
          <w:p w14:paraId="008C8D5A" w14:textId="77777777" w:rsidR="00D76BDC" w:rsidRPr="00C33431" w:rsidRDefault="00D76BDC" w:rsidP="00C33431">
            <w:pPr>
              <w:adjustRightInd w:val="0"/>
              <w:snapToGrid w:val="0"/>
              <w:ind w:firstLineChars="0" w:firstLine="0"/>
              <w:jc w:val="center"/>
              <w:rPr>
                <w:lang w:eastAsia="fr-FR"/>
              </w:rPr>
            </w:pPr>
            <w:r w:rsidRPr="00C33431">
              <w:rPr>
                <w:lang w:eastAsia="fr-FR"/>
              </w:rPr>
              <w:t>2/12</w:t>
            </w:r>
          </w:p>
        </w:tc>
        <w:tc>
          <w:tcPr>
            <w:tcW w:w="318" w:type="pct"/>
            <w:shd w:val="clear" w:color="000000" w:fill="FFFFFF"/>
            <w:noWrap/>
            <w:vAlign w:val="bottom"/>
            <w:hideMark/>
          </w:tcPr>
          <w:p w14:paraId="2B175C83" w14:textId="77777777" w:rsidR="00D76BDC" w:rsidRPr="00C33431" w:rsidRDefault="00D76BDC" w:rsidP="00C33431">
            <w:pPr>
              <w:adjustRightInd w:val="0"/>
              <w:snapToGrid w:val="0"/>
              <w:ind w:firstLineChars="0" w:firstLine="0"/>
              <w:jc w:val="center"/>
              <w:rPr>
                <w:lang w:eastAsia="fr-FR"/>
              </w:rPr>
            </w:pPr>
            <w:r w:rsidRPr="00C33431">
              <w:rPr>
                <w:lang w:eastAsia="fr-FR"/>
              </w:rPr>
              <w:t>16.7</w:t>
            </w:r>
          </w:p>
        </w:tc>
      </w:tr>
    </w:tbl>
    <w:p w14:paraId="7B33C066" w14:textId="77777777" w:rsidR="00290D58" w:rsidRPr="00D76BDC" w:rsidRDefault="00290D58" w:rsidP="00D76BDC">
      <w:pPr>
        <w:ind w:firstLineChars="0" w:firstLine="0"/>
        <w:rPr>
          <w:rFonts w:eastAsiaTheme="minorEastAsia"/>
          <w:sz w:val="24"/>
          <w:szCs w:val="24"/>
          <w:u w:val="single"/>
        </w:rPr>
        <w:sectPr w:rsidR="00290D58" w:rsidRPr="00D76BDC" w:rsidSect="00187BB6">
          <w:headerReference w:type="even" r:id="rId11"/>
          <w:headerReference w:type="default" r:id="rId12"/>
          <w:footerReference w:type="even" r:id="rId13"/>
          <w:footerReference w:type="default" r:id="rId14"/>
          <w:headerReference w:type="first" r:id="rId15"/>
          <w:footerReference w:type="first" r:id="rId16"/>
          <w:type w:val="continuous"/>
          <w:pgSz w:w="11906" w:h="16838"/>
          <w:pgMar w:top="851" w:right="1134" w:bottom="851" w:left="1134" w:header="709" w:footer="709" w:gutter="0"/>
          <w:cols w:space="708"/>
          <w:docGrid w:linePitch="360"/>
        </w:sectPr>
      </w:pPr>
    </w:p>
    <w:p w14:paraId="4446C06C" w14:textId="77777777" w:rsidR="00B33A68" w:rsidRDefault="00B33A68" w:rsidP="00B33A68">
      <w:pPr>
        <w:ind w:firstLineChars="0" w:firstLine="0"/>
        <w:rPr>
          <w:rFonts w:eastAsiaTheme="minorEastAsia"/>
          <w:b/>
          <w:bCs/>
          <w:sz w:val="24"/>
          <w:szCs w:val="24"/>
        </w:rPr>
      </w:pPr>
    </w:p>
    <w:p w14:paraId="3C267278" w14:textId="77777777" w:rsidR="00B33A68" w:rsidRDefault="00B33A68" w:rsidP="00B33A68">
      <w:pPr>
        <w:ind w:firstLineChars="0" w:firstLine="0"/>
        <w:rPr>
          <w:rFonts w:eastAsiaTheme="minorEastAsia"/>
          <w:b/>
          <w:bCs/>
          <w:sz w:val="24"/>
          <w:szCs w:val="24"/>
        </w:rPr>
      </w:pPr>
    </w:p>
    <w:p w14:paraId="0B68F34E" w14:textId="1A7C7319" w:rsidR="009A0C34" w:rsidRPr="00BC70AA" w:rsidRDefault="00594DEB" w:rsidP="00D76BDC">
      <w:pPr>
        <w:pStyle w:val="a0"/>
        <w:spacing w:before="240" w:after="240"/>
        <w:ind w:leftChars="0" w:left="0"/>
        <w:jc w:val="center"/>
      </w:pPr>
      <w:r w:rsidRPr="00BC70AA">
        <w:t>Supplementary Table 7. Effect of HCQ-AZ on hospitalization - Multivariable logistic regression (n=10,150)</w:t>
      </w:r>
      <w:r w:rsidR="00D76BDC">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39"/>
        <w:gridCol w:w="1359"/>
        <w:gridCol w:w="1770"/>
        <w:gridCol w:w="1902"/>
        <w:gridCol w:w="1358"/>
      </w:tblGrid>
      <w:tr w:rsidR="00BC70AA" w:rsidRPr="00D76BDC" w14:paraId="39F12840" w14:textId="77777777" w:rsidTr="00D76BDC">
        <w:trPr>
          <w:trHeight w:val="20"/>
        </w:trPr>
        <w:tc>
          <w:tcPr>
            <w:tcW w:w="1682" w:type="pct"/>
            <w:shd w:val="clear" w:color="auto" w:fill="auto"/>
            <w:noWrap/>
            <w:vAlign w:val="center"/>
            <w:hideMark/>
          </w:tcPr>
          <w:p w14:paraId="544AC0B1" w14:textId="77777777" w:rsidR="00E55F23" w:rsidRPr="00D76BDC" w:rsidRDefault="00594DEB" w:rsidP="00D76BDC">
            <w:pPr>
              <w:adjustRightInd w:val="0"/>
              <w:snapToGrid w:val="0"/>
              <w:ind w:firstLineChars="0" w:firstLine="0"/>
              <w:jc w:val="center"/>
              <w:rPr>
                <w:b/>
                <w:bCs/>
                <w:lang w:eastAsia="fr-FR"/>
              </w:rPr>
            </w:pPr>
            <w:r w:rsidRPr="00D76BDC">
              <w:rPr>
                <w:b/>
                <w:bCs/>
                <w:lang w:eastAsia="fr-FR"/>
              </w:rPr>
              <w:t> </w:t>
            </w:r>
          </w:p>
        </w:tc>
        <w:tc>
          <w:tcPr>
            <w:tcW w:w="706" w:type="pct"/>
            <w:shd w:val="clear" w:color="auto" w:fill="auto"/>
            <w:noWrap/>
            <w:vAlign w:val="center"/>
            <w:hideMark/>
          </w:tcPr>
          <w:p w14:paraId="52CF1978" w14:textId="77777777" w:rsidR="00E55F23" w:rsidRPr="00D76BDC" w:rsidRDefault="00594DEB" w:rsidP="00D76BDC">
            <w:pPr>
              <w:adjustRightInd w:val="0"/>
              <w:snapToGrid w:val="0"/>
              <w:ind w:firstLineChars="0" w:firstLine="0"/>
              <w:jc w:val="center"/>
              <w:rPr>
                <w:b/>
                <w:bCs/>
                <w:lang w:eastAsia="fr-FR"/>
              </w:rPr>
            </w:pPr>
            <w:r w:rsidRPr="00D76BDC">
              <w:rPr>
                <w:b/>
                <w:bCs/>
                <w:lang w:eastAsia="fr-FR"/>
              </w:rPr>
              <w:t> </w:t>
            </w:r>
          </w:p>
        </w:tc>
        <w:tc>
          <w:tcPr>
            <w:tcW w:w="919" w:type="pct"/>
            <w:vAlign w:val="center"/>
          </w:tcPr>
          <w:p w14:paraId="6E110242" w14:textId="77777777" w:rsidR="00E55F23" w:rsidRPr="00D76BDC" w:rsidRDefault="00594DEB" w:rsidP="00D76BDC">
            <w:pPr>
              <w:adjustRightInd w:val="0"/>
              <w:snapToGrid w:val="0"/>
              <w:ind w:firstLineChars="0" w:firstLine="0"/>
              <w:jc w:val="center"/>
              <w:rPr>
                <w:bCs/>
                <w:lang w:eastAsia="fr-FR"/>
              </w:rPr>
            </w:pPr>
            <w:r w:rsidRPr="00D76BDC">
              <w:rPr>
                <w:bCs/>
                <w:lang w:eastAsia="fr-FR"/>
              </w:rPr>
              <w:t>OR</w:t>
            </w:r>
          </w:p>
        </w:tc>
        <w:tc>
          <w:tcPr>
            <w:tcW w:w="988" w:type="pct"/>
            <w:shd w:val="clear" w:color="auto" w:fill="auto"/>
            <w:noWrap/>
            <w:vAlign w:val="center"/>
            <w:hideMark/>
          </w:tcPr>
          <w:p w14:paraId="1D908CDF" w14:textId="77777777" w:rsidR="00E55F23" w:rsidRPr="00D76BDC" w:rsidRDefault="00594DEB" w:rsidP="00D76BDC">
            <w:pPr>
              <w:adjustRightInd w:val="0"/>
              <w:snapToGrid w:val="0"/>
              <w:ind w:firstLineChars="0" w:firstLine="0"/>
              <w:jc w:val="center"/>
              <w:rPr>
                <w:bCs/>
                <w:lang w:eastAsia="fr-FR"/>
              </w:rPr>
            </w:pPr>
            <w:r w:rsidRPr="00D76BDC">
              <w:rPr>
                <w:bCs/>
                <w:lang w:eastAsia="fr-FR"/>
              </w:rPr>
              <w:t>95% CI</w:t>
            </w:r>
          </w:p>
        </w:tc>
        <w:tc>
          <w:tcPr>
            <w:tcW w:w="706" w:type="pct"/>
            <w:shd w:val="clear" w:color="auto" w:fill="auto"/>
            <w:noWrap/>
            <w:vAlign w:val="center"/>
            <w:hideMark/>
          </w:tcPr>
          <w:p w14:paraId="4D791A42" w14:textId="77777777" w:rsidR="00E55F23" w:rsidRPr="00D76BDC" w:rsidRDefault="00594DEB" w:rsidP="00D76BDC">
            <w:pPr>
              <w:adjustRightInd w:val="0"/>
              <w:snapToGrid w:val="0"/>
              <w:ind w:firstLineChars="0" w:firstLine="0"/>
              <w:jc w:val="center"/>
              <w:rPr>
                <w:bCs/>
                <w:i/>
                <w:lang w:eastAsia="fr-FR"/>
              </w:rPr>
            </w:pPr>
            <w:r w:rsidRPr="00D76BDC">
              <w:rPr>
                <w:bCs/>
                <w:i/>
                <w:lang w:eastAsia="fr-FR"/>
              </w:rPr>
              <w:t>p</w:t>
            </w:r>
          </w:p>
        </w:tc>
      </w:tr>
      <w:tr w:rsidR="00BC70AA" w:rsidRPr="00D76BDC" w14:paraId="1F9FB40F" w14:textId="77777777" w:rsidTr="00D76BDC">
        <w:trPr>
          <w:trHeight w:val="20"/>
        </w:trPr>
        <w:tc>
          <w:tcPr>
            <w:tcW w:w="1682" w:type="pct"/>
            <w:shd w:val="clear" w:color="auto" w:fill="auto"/>
            <w:noWrap/>
            <w:vAlign w:val="center"/>
            <w:hideMark/>
          </w:tcPr>
          <w:p w14:paraId="73A1E3A8" w14:textId="77777777" w:rsidR="00E55F23" w:rsidRPr="00D76BDC" w:rsidRDefault="00594DEB" w:rsidP="00D76BDC">
            <w:pPr>
              <w:adjustRightInd w:val="0"/>
              <w:snapToGrid w:val="0"/>
              <w:ind w:firstLineChars="0" w:firstLine="0"/>
              <w:rPr>
                <w:lang w:eastAsia="fr-FR"/>
              </w:rPr>
            </w:pPr>
            <w:r w:rsidRPr="00D76BDC">
              <w:rPr>
                <w:lang w:eastAsia="fr-FR"/>
              </w:rPr>
              <w:t>Age (ref. 60-69)</w:t>
            </w:r>
          </w:p>
        </w:tc>
        <w:tc>
          <w:tcPr>
            <w:tcW w:w="706" w:type="pct"/>
            <w:shd w:val="clear" w:color="auto" w:fill="auto"/>
            <w:noWrap/>
            <w:vAlign w:val="center"/>
            <w:hideMark/>
          </w:tcPr>
          <w:p w14:paraId="24A79E04" w14:textId="50E0FED9" w:rsidR="00E55F23" w:rsidRPr="00D76BDC" w:rsidRDefault="00594DEB" w:rsidP="00D76BDC">
            <w:pPr>
              <w:adjustRightInd w:val="0"/>
              <w:snapToGrid w:val="0"/>
              <w:ind w:firstLineChars="0" w:firstLine="0"/>
              <w:rPr>
                <w:lang w:eastAsia="fr-FR"/>
              </w:rPr>
            </w:pPr>
            <w:r w:rsidRPr="00D76BDC">
              <w:rPr>
                <w:lang w:eastAsia="fr-FR"/>
              </w:rPr>
              <w:t>20</w:t>
            </w:r>
            <w:r w:rsidR="00D76BDC">
              <w:rPr>
                <w:lang w:eastAsia="fr-FR"/>
              </w:rPr>
              <w:t>–</w:t>
            </w:r>
            <w:r w:rsidRPr="00D76BDC">
              <w:rPr>
                <w:lang w:eastAsia="fr-FR"/>
              </w:rPr>
              <w:t>29</w:t>
            </w:r>
          </w:p>
        </w:tc>
        <w:tc>
          <w:tcPr>
            <w:tcW w:w="919" w:type="pct"/>
            <w:vAlign w:val="center"/>
          </w:tcPr>
          <w:p w14:paraId="4D65CE34" w14:textId="77777777" w:rsidR="00E55F23" w:rsidRPr="00D76BDC" w:rsidRDefault="00594DEB" w:rsidP="00D76BDC">
            <w:pPr>
              <w:adjustRightInd w:val="0"/>
              <w:snapToGrid w:val="0"/>
              <w:ind w:firstLineChars="0" w:firstLine="0"/>
              <w:jc w:val="center"/>
              <w:rPr>
                <w:lang w:eastAsia="fr-FR"/>
              </w:rPr>
            </w:pPr>
            <w:r w:rsidRPr="00D76BDC">
              <w:rPr>
                <w:lang w:eastAsia="fr-FR"/>
              </w:rPr>
              <w:t>0.07</w:t>
            </w:r>
          </w:p>
        </w:tc>
        <w:tc>
          <w:tcPr>
            <w:tcW w:w="988" w:type="pct"/>
            <w:shd w:val="clear" w:color="auto" w:fill="auto"/>
            <w:noWrap/>
            <w:vAlign w:val="center"/>
            <w:hideMark/>
          </w:tcPr>
          <w:p w14:paraId="55A4770F" w14:textId="21E236BA" w:rsidR="00E55F23" w:rsidRPr="00D76BDC" w:rsidRDefault="00594DEB" w:rsidP="00D76BDC">
            <w:pPr>
              <w:adjustRightInd w:val="0"/>
              <w:snapToGrid w:val="0"/>
              <w:ind w:firstLineChars="0" w:firstLine="0"/>
              <w:jc w:val="center"/>
              <w:rPr>
                <w:lang w:eastAsia="fr-FR"/>
              </w:rPr>
            </w:pPr>
            <w:r w:rsidRPr="00D76BDC">
              <w:rPr>
                <w:lang w:eastAsia="fr-FR"/>
              </w:rPr>
              <w:t>0.04</w:t>
            </w:r>
            <w:r w:rsidR="00D76BDC">
              <w:rPr>
                <w:lang w:eastAsia="fr-FR"/>
              </w:rPr>
              <w:t>–</w:t>
            </w:r>
            <w:r w:rsidRPr="00D76BDC">
              <w:rPr>
                <w:lang w:eastAsia="fr-FR"/>
              </w:rPr>
              <w:t>0.16</w:t>
            </w:r>
          </w:p>
        </w:tc>
        <w:tc>
          <w:tcPr>
            <w:tcW w:w="706" w:type="pct"/>
            <w:shd w:val="clear" w:color="auto" w:fill="auto"/>
            <w:noWrap/>
            <w:vAlign w:val="center"/>
            <w:hideMark/>
          </w:tcPr>
          <w:p w14:paraId="21784FF2" w14:textId="77777777" w:rsidR="00E55F23" w:rsidRPr="00D76BDC" w:rsidRDefault="00594DEB" w:rsidP="00D76BDC">
            <w:pPr>
              <w:adjustRightInd w:val="0"/>
              <w:snapToGrid w:val="0"/>
              <w:ind w:firstLineChars="0" w:firstLine="0"/>
              <w:jc w:val="center"/>
              <w:rPr>
                <w:lang w:eastAsia="fr-FR"/>
              </w:rPr>
            </w:pPr>
            <w:r w:rsidRPr="00D76BDC">
              <w:rPr>
                <w:lang w:eastAsia="fr-FR"/>
              </w:rPr>
              <w:t>&lt;</w:t>
            </w:r>
            <w:r w:rsidR="004B604F" w:rsidRPr="00D76BDC">
              <w:rPr>
                <w:lang w:eastAsia="fr-FR"/>
              </w:rPr>
              <w:t>0</w:t>
            </w:r>
            <w:r w:rsidRPr="00D76BDC">
              <w:rPr>
                <w:lang w:eastAsia="fr-FR"/>
              </w:rPr>
              <w:t>.0001</w:t>
            </w:r>
          </w:p>
        </w:tc>
      </w:tr>
      <w:tr w:rsidR="00BC70AA" w:rsidRPr="00D76BDC" w14:paraId="3844BFF0" w14:textId="77777777" w:rsidTr="00D76BDC">
        <w:trPr>
          <w:trHeight w:val="20"/>
        </w:trPr>
        <w:tc>
          <w:tcPr>
            <w:tcW w:w="1682" w:type="pct"/>
            <w:shd w:val="clear" w:color="auto" w:fill="auto"/>
            <w:noWrap/>
            <w:vAlign w:val="center"/>
            <w:hideMark/>
          </w:tcPr>
          <w:p w14:paraId="4CCB5F51" w14:textId="77777777" w:rsidR="00E55F23" w:rsidRPr="00D76BDC" w:rsidRDefault="00E55F23" w:rsidP="00D76BDC">
            <w:pPr>
              <w:adjustRightInd w:val="0"/>
              <w:snapToGrid w:val="0"/>
              <w:ind w:firstLineChars="0" w:firstLine="0"/>
              <w:jc w:val="center"/>
              <w:rPr>
                <w:lang w:eastAsia="fr-FR"/>
              </w:rPr>
            </w:pPr>
          </w:p>
        </w:tc>
        <w:tc>
          <w:tcPr>
            <w:tcW w:w="706" w:type="pct"/>
            <w:shd w:val="clear" w:color="auto" w:fill="auto"/>
            <w:noWrap/>
            <w:vAlign w:val="center"/>
            <w:hideMark/>
          </w:tcPr>
          <w:p w14:paraId="31148549" w14:textId="5530673E" w:rsidR="00E55F23" w:rsidRPr="00D76BDC" w:rsidRDefault="00594DEB" w:rsidP="00D76BDC">
            <w:pPr>
              <w:adjustRightInd w:val="0"/>
              <w:snapToGrid w:val="0"/>
              <w:ind w:firstLineChars="0" w:firstLine="0"/>
              <w:rPr>
                <w:lang w:eastAsia="fr-FR"/>
              </w:rPr>
            </w:pPr>
            <w:r w:rsidRPr="00D76BDC">
              <w:rPr>
                <w:lang w:eastAsia="fr-FR"/>
              </w:rPr>
              <w:t>30</w:t>
            </w:r>
            <w:r w:rsidR="00D76BDC">
              <w:rPr>
                <w:lang w:eastAsia="fr-FR"/>
              </w:rPr>
              <w:t>–</w:t>
            </w:r>
            <w:r w:rsidRPr="00D76BDC">
              <w:rPr>
                <w:lang w:eastAsia="fr-FR"/>
              </w:rPr>
              <w:t>39</w:t>
            </w:r>
          </w:p>
        </w:tc>
        <w:tc>
          <w:tcPr>
            <w:tcW w:w="919" w:type="pct"/>
            <w:vAlign w:val="center"/>
          </w:tcPr>
          <w:p w14:paraId="7B4A19B5" w14:textId="77777777" w:rsidR="00E55F23" w:rsidRPr="00D76BDC" w:rsidRDefault="00001C08" w:rsidP="00D76BDC">
            <w:pPr>
              <w:adjustRightInd w:val="0"/>
              <w:snapToGrid w:val="0"/>
              <w:ind w:firstLineChars="0" w:firstLine="0"/>
              <w:jc w:val="center"/>
              <w:rPr>
                <w:lang w:eastAsia="fr-FR"/>
              </w:rPr>
            </w:pPr>
            <w:r w:rsidRPr="00D76BDC">
              <w:rPr>
                <w:lang w:eastAsia="fr-FR"/>
              </w:rPr>
              <w:t>0.24</w:t>
            </w:r>
          </w:p>
        </w:tc>
        <w:tc>
          <w:tcPr>
            <w:tcW w:w="988" w:type="pct"/>
            <w:shd w:val="clear" w:color="auto" w:fill="auto"/>
            <w:noWrap/>
            <w:vAlign w:val="center"/>
            <w:hideMark/>
          </w:tcPr>
          <w:p w14:paraId="64C92CF0" w14:textId="69AD3644" w:rsidR="00E55F23" w:rsidRPr="00D76BDC" w:rsidRDefault="00001C08" w:rsidP="00D76BDC">
            <w:pPr>
              <w:adjustRightInd w:val="0"/>
              <w:snapToGrid w:val="0"/>
              <w:ind w:firstLineChars="0" w:firstLine="0"/>
              <w:jc w:val="center"/>
              <w:rPr>
                <w:lang w:eastAsia="fr-FR"/>
              </w:rPr>
            </w:pPr>
            <w:r w:rsidRPr="00D76BDC">
              <w:rPr>
                <w:lang w:eastAsia="fr-FR"/>
              </w:rPr>
              <w:t>0.15</w:t>
            </w:r>
            <w:r w:rsidR="00D76BDC">
              <w:rPr>
                <w:lang w:eastAsia="fr-FR"/>
              </w:rPr>
              <w:t>–</w:t>
            </w:r>
            <w:r w:rsidRPr="00D76BDC">
              <w:rPr>
                <w:lang w:eastAsia="fr-FR"/>
              </w:rPr>
              <w:t>0.38</w:t>
            </w:r>
          </w:p>
        </w:tc>
        <w:tc>
          <w:tcPr>
            <w:tcW w:w="706" w:type="pct"/>
            <w:shd w:val="clear" w:color="auto" w:fill="auto"/>
            <w:noWrap/>
            <w:vAlign w:val="center"/>
            <w:hideMark/>
          </w:tcPr>
          <w:p w14:paraId="14CDDA84" w14:textId="77777777" w:rsidR="00E55F23" w:rsidRPr="00D76BDC" w:rsidRDefault="00594DEB" w:rsidP="00D76BDC">
            <w:pPr>
              <w:adjustRightInd w:val="0"/>
              <w:snapToGrid w:val="0"/>
              <w:ind w:firstLineChars="0" w:firstLine="0"/>
              <w:jc w:val="center"/>
              <w:rPr>
                <w:lang w:eastAsia="fr-FR"/>
              </w:rPr>
            </w:pPr>
            <w:r w:rsidRPr="00D76BDC">
              <w:rPr>
                <w:lang w:eastAsia="fr-FR"/>
              </w:rPr>
              <w:t>&lt;</w:t>
            </w:r>
            <w:r w:rsidR="004B604F" w:rsidRPr="00D76BDC">
              <w:rPr>
                <w:lang w:eastAsia="fr-FR"/>
              </w:rPr>
              <w:t>0</w:t>
            </w:r>
            <w:r w:rsidRPr="00D76BDC">
              <w:rPr>
                <w:lang w:eastAsia="fr-FR"/>
              </w:rPr>
              <w:t>.0001</w:t>
            </w:r>
          </w:p>
        </w:tc>
      </w:tr>
      <w:tr w:rsidR="00BC70AA" w:rsidRPr="00D76BDC" w14:paraId="7A9CBE23" w14:textId="77777777" w:rsidTr="00D76BDC">
        <w:trPr>
          <w:trHeight w:val="20"/>
        </w:trPr>
        <w:tc>
          <w:tcPr>
            <w:tcW w:w="1682" w:type="pct"/>
            <w:shd w:val="clear" w:color="auto" w:fill="auto"/>
            <w:noWrap/>
            <w:vAlign w:val="center"/>
            <w:hideMark/>
          </w:tcPr>
          <w:p w14:paraId="408426B1" w14:textId="77777777" w:rsidR="00E55F23" w:rsidRPr="00D76BDC" w:rsidRDefault="00E55F23" w:rsidP="00D76BDC">
            <w:pPr>
              <w:adjustRightInd w:val="0"/>
              <w:snapToGrid w:val="0"/>
              <w:ind w:firstLineChars="0" w:firstLine="0"/>
              <w:jc w:val="center"/>
              <w:rPr>
                <w:lang w:eastAsia="fr-FR"/>
              </w:rPr>
            </w:pPr>
          </w:p>
        </w:tc>
        <w:tc>
          <w:tcPr>
            <w:tcW w:w="706" w:type="pct"/>
            <w:shd w:val="clear" w:color="auto" w:fill="auto"/>
            <w:noWrap/>
            <w:vAlign w:val="center"/>
            <w:hideMark/>
          </w:tcPr>
          <w:p w14:paraId="28CD193D" w14:textId="32FFBAAA" w:rsidR="00E55F23" w:rsidRPr="00D76BDC" w:rsidRDefault="00594DEB" w:rsidP="00D76BDC">
            <w:pPr>
              <w:adjustRightInd w:val="0"/>
              <w:snapToGrid w:val="0"/>
              <w:ind w:firstLineChars="0" w:firstLine="0"/>
              <w:rPr>
                <w:lang w:eastAsia="fr-FR"/>
              </w:rPr>
            </w:pPr>
            <w:r w:rsidRPr="00D76BDC">
              <w:rPr>
                <w:lang w:eastAsia="fr-FR"/>
              </w:rPr>
              <w:t>40</w:t>
            </w:r>
            <w:r w:rsidR="00D76BDC">
              <w:rPr>
                <w:lang w:eastAsia="fr-FR"/>
              </w:rPr>
              <w:t>–</w:t>
            </w:r>
            <w:r w:rsidRPr="00D76BDC">
              <w:rPr>
                <w:lang w:eastAsia="fr-FR"/>
              </w:rPr>
              <w:t>49</w:t>
            </w:r>
          </w:p>
        </w:tc>
        <w:tc>
          <w:tcPr>
            <w:tcW w:w="919" w:type="pct"/>
            <w:vAlign w:val="center"/>
          </w:tcPr>
          <w:p w14:paraId="5F4DF0D5" w14:textId="77777777" w:rsidR="00E55F23" w:rsidRPr="00D76BDC" w:rsidRDefault="00001C08" w:rsidP="00D76BDC">
            <w:pPr>
              <w:adjustRightInd w:val="0"/>
              <w:snapToGrid w:val="0"/>
              <w:ind w:firstLineChars="0" w:firstLine="0"/>
              <w:jc w:val="center"/>
              <w:rPr>
                <w:lang w:eastAsia="fr-FR"/>
              </w:rPr>
            </w:pPr>
            <w:r w:rsidRPr="00D76BDC">
              <w:rPr>
                <w:lang w:eastAsia="fr-FR"/>
              </w:rPr>
              <w:t>0.30</w:t>
            </w:r>
          </w:p>
        </w:tc>
        <w:tc>
          <w:tcPr>
            <w:tcW w:w="988" w:type="pct"/>
            <w:shd w:val="clear" w:color="auto" w:fill="auto"/>
            <w:noWrap/>
            <w:vAlign w:val="center"/>
            <w:hideMark/>
          </w:tcPr>
          <w:p w14:paraId="4C1CF3A5" w14:textId="02CB234F" w:rsidR="00E55F23" w:rsidRPr="00D76BDC" w:rsidRDefault="00001C08" w:rsidP="00D76BDC">
            <w:pPr>
              <w:adjustRightInd w:val="0"/>
              <w:snapToGrid w:val="0"/>
              <w:ind w:firstLineChars="0" w:firstLine="0"/>
              <w:jc w:val="center"/>
              <w:rPr>
                <w:lang w:eastAsia="fr-FR"/>
              </w:rPr>
            </w:pPr>
            <w:r w:rsidRPr="00D76BDC">
              <w:rPr>
                <w:lang w:eastAsia="fr-FR"/>
              </w:rPr>
              <w:t>0.20</w:t>
            </w:r>
            <w:r w:rsidR="00D76BDC">
              <w:rPr>
                <w:lang w:eastAsia="fr-FR"/>
              </w:rPr>
              <w:t>–</w:t>
            </w:r>
            <w:r w:rsidRPr="00D76BDC">
              <w:rPr>
                <w:lang w:eastAsia="fr-FR"/>
              </w:rPr>
              <w:t>0.46</w:t>
            </w:r>
          </w:p>
        </w:tc>
        <w:tc>
          <w:tcPr>
            <w:tcW w:w="706" w:type="pct"/>
            <w:shd w:val="clear" w:color="auto" w:fill="auto"/>
            <w:noWrap/>
            <w:vAlign w:val="center"/>
            <w:hideMark/>
          </w:tcPr>
          <w:p w14:paraId="0DBBD9BC" w14:textId="77777777" w:rsidR="00E55F23" w:rsidRPr="00D76BDC" w:rsidRDefault="00594DEB" w:rsidP="00D76BDC">
            <w:pPr>
              <w:adjustRightInd w:val="0"/>
              <w:snapToGrid w:val="0"/>
              <w:ind w:firstLineChars="0" w:firstLine="0"/>
              <w:jc w:val="center"/>
              <w:rPr>
                <w:lang w:eastAsia="fr-FR"/>
              </w:rPr>
            </w:pPr>
            <w:r w:rsidRPr="00D76BDC">
              <w:rPr>
                <w:lang w:eastAsia="fr-FR"/>
              </w:rPr>
              <w:t>&lt;</w:t>
            </w:r>
            <w:r w:rsidR="004B604F" w:rsidRPr="00D76BDC">
              <w:rPr>
                <w:lang w:eastAsia="fr-FR"/>
              </w:rPr>
              <w:t>0</w:t>
            </w:r>
            <w:r w:rsidRPr="00D76BDC">
              <w:rPr>
                <w:lang w:eastAsia="fr-FR"/>
              </w:rPr>
              <w:t>.0001</w:t>
            </w:r>
          </w:p>
        </w:tc>
      </w:tr>
      <w:tr w:rsidR="00BC70AA" w:rsidRPr="00D76BDC" w14:paraId="4AA23A42" w14:textId="77777777" w:rsidTr="00D76BDC">
        <w:trPr>
          <w:trHeight w:val="20"/>
        </w:trPr>
        <w:tc>
          <w:tcPr>
            <w:tcW w:w="1682" w:type="pct"/>
            <w:shd w:val="clear" w:color="auto" w:fill="auto"/>
            <w:noWrap/>
            <w:vAlign w:val="center"/>
            <w:hideMark/>
          </w:tcPr>
          <w:p w14:paraId="6A37316F" w14:textId="77777777" w:rsidR="00E55F23" w:rsidRPr="00D76BDC" w:rsidRDefault="00E55F23" w:rsidP="00D76BDC">
            <w:pPr>
              <w:adjustRightInd w:val="0"/>
              <w:snapToGrid w:val="0"/>
              <w:ind w:firstLineChars="0" w:firstLine="0"/>
              <w:jc w:val="center"/>
              <w:rPr>
                <w:lang w:eastAsia="fr-FR"/>
              </w:rPr>
            </w:pPr>
          </w:p>
        </w:tc>
        <w:tc>
          <w:tcPr>
            <w:tcW w:w="706" w:type="pct"/>
            <w:shd w:val="clear" w:color="auto" w:fill="auto"/>
            <w:noWrap/>
            <w:vAlign w:val="center"/>
            <w:hideMark/>
          </w:tcPr>
          <w:p w14:paraId="62705EBE" w14:textId="4651A6AF" w:rsidR="00E55F23" w:rsidRPr="00D76BDC" w:rsidRDefault="00594DEB" w:rsidP="00D76BDC">
            <w:pPr>
              <w:adjustRightInd w:val="0"/>
              <w:snapToGrid w:val="0"/>
              <w:ind w:firstLineChars="0" w:firstLine="0"/>
              <w:rPr>
                <w:lang w:eastAsia="fr-FR"/>
              </w:rPr>
            </w:pPr>
            <w:r w:rsidRPr="00D76BDC">
              <w:rPr>
                <w:lang w:eastAsia="fr-FR"/>
              </w:rPr>
              <w:t>50</w:t>
            </w:r>
            <w:r w:rsidR="00D76BDC">
              <w:rPr>
                <w:lang w:eastAsia="fr-FR"/>
              </w:rPr>
              <w:t>–</w:t>
            </w:r>
            <w:r w:rsidRPr="00D76BDC">
              <w:rPr>
                <w:lang w:eastAsia="fr-FR"/>
              </w:rPr>
              <w:t>59</w:t>
            </w:r>
          </w:p>
        </w:tc>
        <w:tc>
          <w:tcPr>
            <w:tcW w:w="919" w:type="pct"/>
            <w:vAlign w:val="center"/>
          </w:tcPr>
          <w:p w14:paraId="0BEF7CB0" w14:textId="77777777" w:rsidR="00E55F23" w:rsidRPr="00D76BDC" w:rsidRDefault="00001C08" w:rsidP="00D76BDC">
            <w:pPr>
              <w:adjustRightInd w:val="0"/>
              <w:snapToGrid w:val="0"/>
              <w:ind w:firstLineChars="0" w:firstLine="0"/>
              <w:jc w:val="center"/>
              <w:rPr>
                <w:lang w:eastAsia="fr-FR"/>
              </w:rPr>
            </w:pPr>
            <w:r w:rsidRPr="00D76BDC">
              <w:rPr>
                <w:lang w:eastAsia="fr-FR"/>
              </w:rPr>
              <w:t>0.60</w:t>
            </w:r>
          </w:p>
        </w:tc>
        <w:tc>
          <w:tcPr>
            <w:tcW w:w="988" w:type="pct"/>
            <w:shd w:val="clear" w:color="auto" w:fill="auto"/>
            <w:noWrap/>
            <w:vAlign w:val="center"/>
            <w:hideMark/>
          </w:tcPr>
          <w:p w14:paraId="7D8F215C" w14:textId="5E9B6F59" w:rsidR="00E55F23" w:rsidRPr="00D76BDC" w:rsidRDefault="00001C08" w:rsidP="00D76BDC">
            <w:pPr>
              <w:adjustRightInd w:val="0"/>
              <w:snapToGrid w:val="0"/>
              <w:ind w:firstLineChars="0" w:firstLine="0"/>
              <w:jc w:val="center"/>
              <w:rPr>
                <w:lang w:eastAsia="fr-FR"/>
              </w:rPr>
            </w:pPr>
            <w:r w:rsidRPr="00D76BDC">
              <w:rPr>
                <w:lang w:eastAsia="fr-FR"/>
              </w:rPr>
              <w:t>0.43</w:t>
            </w:r>
            <w:r w:rsidR="00D76BDC">
              <w:rPr>
                <w:lang w:eastAsia="fr-FR"/>
              </w:rPr>
              <w:t>–</w:t>
            </w:r>
            <w:r w:rsidRPr="00D76BDC">
              <w:rPr>
                <w:lang w:eastAsia="fr-FR"/>
              </w:rPr>
              <w:t>0.85</w:t>
            </w:r>
          </w:p>
        </w:tc>
        <w:tc>
          <w:tcPr>
            <w:tcW w:w="706" w:type="pct"/>
            <w:shd w:val="clear" w:color="auto" w:fill="auto"/>
            <w:noWrap/>
            <w:vAlign w:val="center"/>
            <w:hideMark/>
          </w:tcPr>
          <w:p w14:paraId="76FFB3D0" w14:textId="77777777" w:rsidR="00E55F23" w:rsidRPr="00D76BDC" w:rsidRDefault="00001C08" w:rsidP="00D76BDC">
            <w:pPr>
              <w:adjustRightInd w:val="0"/>
              <w:snapToGrid w:val="0"/>
              <w:ind w:firstLineChars="0" w:firstLine="0"/>
              <w:jc w:val="center"/>
              <w:rPr>
                <w:lang w:eastAsia="fr-FR"/>
              </w:rPr>
            </w:pPr>
            <w:r w:rsidRPr="00D76BDC">
              <w:rPr>
                <w:lang w:eastAsia="fr-FR"/>
              </w:rPr>
              <w:t>0.0043</w:t>
            </w:r>
          </w:p>
        </w:tc>
      </w:tr>
      <w:tr w:rsidR="00BC70AA" w:rsidRPr="00D76BDC" w14:paraId="1984F9A2" w14:textId="77777777" w:rsidTr="00D76BDC">
        <w:trPr>
          <w:trHeight w:val="20"/>
        </w:trPr>
        <w:tc>
          <w:tcPr>
            <w:tcW w:w="1682" w:type="pct"/>
            <w:shd w:val="clear" w:color="auto" w:fill="auto"/>
            <w:noWrap/>
            <w:vAlign w:val="center"/>
            <w:hideMark/>
          </w:tcPr>
          <w:p w14:paraId="4CA1CE04" w14:textId="77777777" w:rsidR="00E55F23" w:rsidRPr="00D76BDC" w:rsidRDefault="00E55F23" w:rsidP="00D76BDC">
            <w:pPr>
              <w:adjustRightInd w:val="0"/>
              <w:snapToGrid w:val="0"/>
              <w:ind w:firstLineChars="0" w:firstLine="0"/>
              <w:jc w:val="center"/>
              <w:rPr>
                <w:lang w:eastAsia="fr-FR"/>
              </w:rPr>
            </w:pPr>
          </w:p>
        </w:tc>
        <w:tc>
          <w:tcPr>
            <w:tcW w:w="706" w:type="pct"/>
            <w:shd w:val="clear" w:color="auto" w:fill="auto"/>
            <w:noWrap/>
            <w:vAlign w:val="center"/>
            <w:hideMark/>
          </w:tcPr>
          <w:p w14:paraId="766959B3" w14:textId="1D036E98" w:rsidR="00E55F23" w:rsidRPr="00D76BDC" w:rsidRDefault="00594DEB" w:rsidP="00D76BDC">
            <w:pPr>
              <w:adjustRightInd w:val="0"/>
              <w:snapToGrid w:val="0"/>
              <w:ind w:firstLineChars="0" w:firstLine="0"/>
              <w:rPr>
                <w:lang w:eastAsia="fr-FR"/>
              </w:rPr>
            </w:pPr>
            <w:r w:rsidRPr="00D76BDC">
              <w:rPr>
                <w:lang w:eastAsia="fr-FR"/>
              </w:rPr>
              <w:t>70</w:t>
            </w:r>
            <w:r w:rsidR="00D76BDC">
              <w:rPr>
                <w:lang w:eastAsia="fr-FR"/>
              </w:rPr>
              <w:t>–</w:t>
            </w:r>
            <w:r w:rsidRPr="00D76BDC">
              <w:rPr>
                <w:lang w:eastAsia="fr-FR"/>
              </w:rPr>
              <w:t>79</w:t>
            </w:r>
          </w:p>
        </w:tc>
        <w:tc>
          <w:tcPr>
            <w:tcW w:w="919" w:type="pct"/>
            <w:vAlign w:val="center"/>
          </w:tcPr>
          <w:p w14:paraId="42A31799" w14:textId="77777777" w:rsidR="00E55F23" w:rsidRPr="00D76BDC" w:rsidRDefault="00001C08" w:rsidP="00D76BDC">
            <w:pPr>
              <w:adjustRightInd w:val="0"/>
              <w:snapToGrid w:val="0"/>
              <w:ind w:firstLineChars="0" w:firstLine="0"/>
              <w:jc w:val="center"/>
              <w:rPr>
                <w:lang w:eastAsia="fr-FR"/>
              </w:rPr>
            </w:pPr>
            <w:r w:rsidRPr="00D76BDC">
              <w:rPr>
                <w:lang w:eastAsia="fr-FR"/>
              </w:rPr>
              <w:t>2.17</w:t>
            </w:r>
          </w:p>
        </w:tc>
        <w:tc>
          <w:tcPr>
            <w:tcW w:w="988" w:type="pct"/>
            <w:shd w:val="clear" w:color="auto" w:fill="auto"/>
            <w:noWrap/>
            <w:vAlign w:val="center"/>
            <w:hideMark/>
          </w:tcPr>
          <w:p w14:paraId="05CD0DE5" w14:textId="33B37E21" w:rsidR="00E55F23" w:rsidRPr="00D76BDC" w:rsidRDefault="00001C08" w:rsidP="00D76BDC">
            <w:pPr>
              <w:adjustRightInd w:val="0"/>
              <w:snapToGrid w:val="0"/>
              <w:ind w:firstLineChars="0" w:firstLine="0"/>
              <w:jc w:val="center"/>
              <w:rPr>
                <w:lang w:eastAsia="fr-FR"/>
              </w:rPr>
            </w:pPr>
            <w:r w:rsidRPr="00D76BDC">
              <w:rPr>
                <w:lang w:eastAsia="fr-FR"/>
              </w:rPr>
              <w:t>1.49</w:t>
            </w:r>
            <w:r w:rsidR="00D76BDC">
              <w:rPr>
                <w:lang w:eastAsia="fr-FR"/>
              </w:rPr>
              <w:t>–</w:t>
            </w:r>
            <w:r w:rsidRPr="00D76BDC">
              <w:rPr>
                <w:lang w:eastAsia="fr-FR"/>
              </w:rPr>
              <w:t>3.17</w:t>
            </w:r>
          </w:p>
        </w:tc>
        <w:tc>
          <w:tcPr>
            <w:tcW w:w="706" w:type="pct"/>
            <w:shd w:val="clear" w:color="auto" w:fill="auto"/>
            <w:noWrap/>
            <w:vAlign w:val="center"/>
            <w:hideMark/>
          </w:tcPr>
          <w:p w14:paraId="269ABE58" w14:textId="77777777" w:rsidR="00E55F23" w:rsidRPr="00D76BDC" w:rsidRDefault="00594DEB" w:rsidP="00D76BDC">
            <w:pPr>
              <w:adjustRightInd w:val="0"/>
              <w:snapToGrid w:val="0"/>
              <w:ind w:firstLineChars="0" w:firstLine="0"/>
              <w:jc w:val="center"/>
              <w:rPr>
                <w:lang w:eastAsia="fr-FR"/>
              </w:rPr>
            </w:pPr>
            <w:r w:rsidRPr="00D76BDC">
              <w:rPr>
                <w:lang w:eastAsia="fr-FR"/>
              </w:rPr>
              <w:t>&lt;</w:t>
            </w:r>
            <w:r w:rsidR="004B604F" w:rsidRPr="00D76BDC">
              <w:rPr>
                <w:lang w:eastAsia="fr-FR"/>
              </w:rPr>
              <w:t>0</w:t>
            </w:r>
            <w:r w:rsidRPr="00D76BDC">
              <w:rPr>
                <w:lang w:eastAsia="fr-FR"/>
              </w:rPr>
              <w:t>.0001</w:t>
            </w:r>
          </w:p>
        </w:tc>
      </w:tr>
      <w:tr w:rsidR="00BC70AA" w:rsidRPr="00D76BDC" w14:paraId="213695BE" w14:textId="77777777" w:rsidTr="00D76BDC">
        <w:trPr>
          <w:trHeight w:val="20"/>
        </w:trPr>
        <w:tc>
          <w:tcPr>
            <w:tcW w:w="1682" w:type="pct"/>
            <w:shd w:val="clear" w:color="auto" w:fill="auto"/>
            <w:noWrap/>
            <w:vAlign w:val="center"/>
            <w:hideMark/>
          </w:tcPr>
          <w:p w14:paraId="1D697027" w14:textId="77777777" w:rsidR="00E55F23" w:rsidRPr="00D76BDC" w:rsidRDefault="00E55F23" w:rsidP="00D76BDC">
            <w:pPr>
              <w:adjustRightInd w:val="0"/>
              <w:snapToGrid w:val="0"/>
              <w:ind w:firstLineChars="0" w:firstLine="0"/>
              <w:jc w:val="center"/>
              <w:rPr>
                <w:lang w:eastAsia="fr-FR"/>
              </w:rPr>
            </w:pPr>
          </w:p>
        </w:tc>
        <w:tc>
          <w:tcPr>
            <w:tcW w:w="706" w:type="pct"/>
            <w:shd w:val="clear" w:color="auto" w:fill="auto"/>
            <w:noWrap/>
            <w:vAlign w:val="center"/>
            <w:hideMark/>
          </w:tcPr>
          <w:p w14:paraId="710059C3" w14:textId="77777777" w:rsidR="00E55F23" w:rsidRPr="00D76BDC" w:rsidRDefault="00594DEB" w:rsidP="00D76BDC">
            <w:pPr>
              <w:adjustRightInd w:val="0"/>
              <w:snapToGrid w:val="0"/>
              <w:ind w:firstLineChars="0" w:firstLine="0"/>
              <w:rPr>
                <w:lang w:eastAsia="fr-FR"/>
              </w:rPr>
            </w:pPr>
            <w:r w:rsidRPr="00D76BDC">
              <w:rPr>
                <w:lang w:eastAsia="fr-FR"/>
              </w:rPr>
              <w:t>&gt;79</w:t>
            </w:r>
          </w:p>
        </w:tc>
        <w:tc>
          <w:tcPr>
            <w:tcW w:w="919" w:type="pct"/>
            <w:vAlign w:val="center"/>
          </w:tcPr>
          <w:p w14:paraId="358086A0" w14:textId="77777777" w:rsidR="00E55F23" w:rsidRPr="00D76BDC" w:rsidRDefault="00001C08" w:rsidP="00D76BDC">
            <w:pPr>
              <w:adjustRightInd w:val="0"/>
              <w:snapToGrid w:val="0"/>
              <w:ind w:firstLineChars="0" w:firstLine="0"/>
              <w:jc w:val="center"/>
              <w:rPr>
                <w:lang w:eastAsia="fr-FR"/>
              </w:rPr>
            </w:pPr>
            <w:r w:rsidRPr="00D76BDC">
              <w:rPr>
                <w:lang w:eastAsia="fr-FR"/>
              </w:rPr>
              <w:t>3.41</w:t>
            </w:r>
          </w:p>
        </w:tc>
        <w:tc>
          <w:tcPr>
            <w:tcW w:w="988" w:type="pct"/>
            <w:shd w:val="clear" w:color="auto" w:fill="auto"/>
            <w:noWrap/>
            <w:vAlign w:val="center"/>
            <w:hideMark/>
          </w:tcPr>
          <w:p w14:paraId="1EB97A79" w14:textId="2EBCD199" w:rsidR="00E55F23" w:rsidRPr="00D76BDC" w:rsidRDefault="00001C08" w:rsidP="00D76BDC">
            <w:pPr>
              <w:adjustRightInd w:val="0"/>
              <w:snapToGrid w:val="0"/>
              <w:ind w:firstLineChars="0" w:firstLine="0"/>
              <w:jc w:val="center"/>
              <w:rPr>
                <w:lang w:eastAsia="fr-FR"/>
              </w:rPr>
            </w:pPr>
            <w:r w:rsidRPr="00D76BDC">
              <w:rPr>
                <w:lang w:eastAsia="fr-FR"/>
              </w:rPr>
              <w:t>2.08</w:t>
            </w:r>
            <w:r w:rsidR="00D76BDC">
              <w:rPr>
                <w:lang w:eastAsia="fr-FR"/>
              </w:rPr>
              <w:t>–</w:t>
            </w:r>
            <w:r w:rsidRPr="00D76BDC">
              <w:rPr>
                <w:lang w:eastAsia="fr-FR"/>
              </w:rPr>
              <w:t>5.60</w:t>
            </w:r>
          </w:p>
        </w:tc>
        <w:tc>
          <w:tcPr>
            <w:tcW w:w="706" w:type="pct"/>
            <w:shd w:val="clear" w:color="auto" w:fill="auto"/>
            <w:noWrap/>
            <w:vAlign w:val="center"/>
            <w:hideMark/>
          </w:tcPr>
          <w:p w14:paraId="4C9C3F56" w14:textId="77777777" w:rsidR="00E55F23" w:rsidRPr="00D76BDC" w:rsidRDefault="00594DEB" w:rsidP="00D76BDC">
            <w:pPr>
              <w:adjustRightInd w:val="0"/>
              <w:snapToGrid w:val="0"/>
              <w:ind w:firstLineChars="0" w:firstLine="0"/>
              <w:jc w:val="center"/>
              <w:rPr>
                <w:lang w:eastAsia="fr-FR"/>
              </w:rPr>
            </w:pPr>
            <w:r w:rsidRPr="00D76BDC">
              <w:rPr>
                <w:lang w:eastAsia="fr-FR"/>
              </w:rPr>
              <w:t>&lt;</w:t>
            </w:r>
            <w:r w:rsidR="004B604F" w:rsidRPr="00D76BDC">
              <w:rPr>
                <w:lang w:eastAsia="fr-FR"/>
              </w:rPr>
              <w:t>0</w:t>
            </w:r>
            <w:r w:rsidRPr="00D76BDC">
              <w:rPr>
                <w:lang w:eastAsia="fr-FR"/>
              </w:rPr>
              <w:t>.0001</w:t>
            </w:r>
          </w:p>
        </w:tc>
      </w:tr>
      <w:tr w:rsidR="00BC70AA" w:rsidRPr="00D76BDC" w14:paraId="59F324FB" w14:textId="77777777" w:rsidTr="00D76BDC">
        <w:trPr>
          <w:trHeight w:val="20"/>
        </w:trPr>
        <w:tc>
          <w:tcPr>
            <w:tcW w:w="1682" w:type="pct"/>
            <w:shd w:val="clear" w:color="auto" w:fill="auto"/>
            <w:noWrap/>
            <w:vAlign w:val="center"/>
            <w:hideMark/>
          </w:tcPr>
          <w:p w14:paraId="461B6926" w14:textId="77777777" w:rsidR="00E55F23" w:rsidRPr="00D76BDC" w:rsidRDefault="00594DEB" w:rsidP="00D76BDC">
            <w:pPr>
              <w:adjustRightInd w:val="0"/>
              <w:snapToGrid w:val="0"/>
              <w:ind w:firstLineChars="0" w:firstLine="0"/>
              <w:rPr>
                <w:lang w:eastAsia="fr-FR"/>
              </w:rPr>
            </w:pPr>
            <w:r w:rsidRPr="00D76BDC">
              <w:rPr>
                <w:lang w:eastAsia="fr-FR"/>
              </w:rPr>
              <w:t>Sex (ref. female)</w:t>
            </w:r>
          </w:p>
        </w:tc>
        <w:tc>
          <w:tcPr>
            <w:tcW w:w="706" w:type="pct"/>
            <w:shd w:val="clear" w:color="auto" w:fill="auto"/>
            <w:noWrap/>
            <w:vAlign w:val="center"/>
            <w:hideMark/>
          </w:tcPr>
          <w:p w14:paraId="249DA974" w14:textId="77777777" w:rsidR="00E55F23" w:rsidRPr="00D76BDC" w:rsidRDefault="00594DEB" w:rsidP="00D76BDC">
            <w:pPr>
              <w:adjustRightInd w:val="0"/>
              <w:snapToGrid w:val="0"/>
              <w:ind w:firstLineChars="0" w:firstLine="0"/>
              <w:rPr>
                <w:lang w:eastAsia="fr-FR"/>
              </w:rPr>
            </w:pPr>
            <w:r w:rsidRPr="00D76BDC">
              <w:rPr>
                <w:lang w:eastAsia="fr-FR"/>
              </w:rPr>
              <w:t>Male</w:t>
            </w:r>
          </w:p>
        </w:tc>
        <w:tc>
          <w:tcPr>
            <w:tcW w:w="919" w:type="pct"/>
            <w:vAlign w:val="center"/>
          </w:tcPr>
          <w:p w14:paraId="4F7A8807" w14:textId="77777777" w:rsidR="00E55F23" w:rsidRPr="00D76BDC" w:rsidRDefault="00001C08" w:rsidP="00D76BDC">
            <w:pPr>
              <w:adjustRightInd w:val="0"/>
              <w:snapToGrid w:val="0"/>
              <w:ind w:firstLineChars="0" w:firstLine="0"/>
              <w:jc w:val="center"/>
              <w:rPr>
                <w:lang w:eastAsia="fr-FR"/>
              </w:rPr>
            </w:pPr>
            <w:r w:rsidRPr="00D76BDC">
              <w:rPr>
                <w:lang w:eastAsia="fr-FR"/>
              </w:rPr>
              <w:t>1.52</w:t>
            </w:r>
          </w:p>
        </w:tc>
        <w:tc>
          <w:tcPr>
            <w:tcW w:w="988" w:type="pct"/>
            <w:shd w:val="clear" w:color="auto" w:fill="auto"/>
            <w:noWrap/>
            <w:vAlign w:val="center"/>
            <w:hideMark/>
          </w:tcPr>
          <w:p w14:paraId="2AC159EC" w14:textId="4EE87CC2" w:rsidR="00E55F23" w:rsidRPr="00D76BDC" w:rsidRDefault="00001C08" w:rsidP="00D76BDC">
            <w:pPr>
              <w:adjustRightInd w:val="0"/>
              <w:snapToGrid w:val="0"/>
              <w:ind w:firstLineChars="0" w:firstLine="0"/>
              <w:jc w:val="center"/>
              <w:rPr>
                <w:lang w:eastAsia="fr-FR"/>
              </w:rPr>
            </w:pPr>
            <w:r w:rsidRPr="00D76BDC">
              <w:rPr>
                <w:lang w:eastAsia="fr-FR"/>
              </w:rPr>
              <w:t>1.19</w:t>
            </w:r>
            <w:r w:rsidR="00D76BDC">
              <w:rPr>
                <w:lang w:eastAsia="fr-FR"/>
              </w:rPr>
              <w:t>–</w:t>
            </w:r>
            <w:r w:rsidRPr="00D76BDC">
              <w:rPr>
                <w:lang w:eastAsia="fr-FR"/>
              </w:rPr>
              <w:t>1.94</w:t>
            </w:r>
          </w:p>
        </w:tc>
        <w:tc>
          <w:tcPr>
            <w:tcW w:w="706" w:type="pct"/>
            <w:shd w:val="clear" w:color="auto" w:fill="auto"/>
            <w:noWrap/>
            <w:vAlign w:val="center"/>
            <w:hideMark/>
          </w:tcPr>
          <w:p w14:paraId="56A3835B" w14:textId="77777777" w:rsidR="00E55F23" w:rsidRPr="00D76BDC" w:rsidRDefault="00001C08" w:rsidP="00D76BDC">
            <w:pPr>
              <w:adjustRightInd w:val="0"/>
              <w:snapToGrid w:val="0"/>
              <w:ind w:firstLineChars="0" w:firstLine="0"/>
              <w:jc w:val="center"/>
              <w:rPr>
                <w:lang w:eastAsia="fr-FR"/>
              </w:rPr>
            </w:pPr>
            <w:r w:rsidRPr="00D76BDC">
              <w:rPr>
                <w:lang w:eastAsia="fr-FR"/>
              </w:rPr>
              <w:t>0.0007</w:t>
            </w:r>
          </w:p>
        </w:tc>
      </w:tr>
      <w:tr w:rsidR="00BC70AA" w:rsidRPr="00D76BDC" w14:paraId="31B3FCED" w14:textId="77777777" w:rsidTr="00D76BDC">
        <w:trPr>
          <w:trHeight w:val="20"/>
        </w:trPr>
        <w:tc>
          <w:tcPr>
            <w:tcW w:w="1682" w:type="pct"/>
            <w:shd w:val="clear" w:color="auto" w:fill="auto"/>
            <w:noWrap/>
            <w:vAlign w:val="center"/>
            <w:hideMark/>
          </w:tcPr>
          <w:p w14:paraId="5FDE92BD" w14:textId="77777777" w:rsidR="00E55F23" w:rsidRPr="00D76BDC" w:rsidRDefault="00594DEB" w:rsidP="00D76BDC">
            <w:pPr>
              <w:adjustRightInd w:val="0"/>
              <w:snapToGrid w:val="0"/>
              <w:ind w:firstLineChars="0" w:firstLine="0"/>
              <w:rPr>
                <w:lang w:eastAsia="fr-FR"/>
              </w:rPr>
            </w:pPr>
            <w:r w:rsidRPr="00D76BDC">
              <w:rPr>
                <w:lang w:eastAsia="fr-FR"/>
              </w:rPr>
              <w:t xml:space="preserve">Epidemic period (ref. </w:t>
            </w:r>
            <w:r w:rsidR="0059266E" w:rsidRPr="00D76BDC">
              <w:rPr>
                <w:lang w:eastAsia="fr-FR"/>
              </w:rPr>
              <w:t>p</w:t>
            </w:r>
            <w:r w:rsidRPr="00D76BDC">
              <w:rPr>
                <w:lang w:eastAsia="fr-FR"/>
              </w:rPr>
              <w:t>eriod 1)</w:t>
            </w:r>
          </w:p>
        </w:tc>
        <w:tc>
          <w:tcPr>
            <w:tcW w:w="706" w:type="pct"/>
            <w:shd w:val="clear" w:color="auto" w:fill="auto"/>
            <w:noWrap/>
            <w:vAlign w:val="center"/>
            <w:hideMark/>
          </w:tcPr>
          <w:p w14:paraId="78B04987" w14:textId="77777777" w:rsidR="00E55F23" w:rsidRPr="00D76BDC" w:rsidRDefault="00594DEB" w:rsidP="00D76BDC">
            <w:pPr>
              <w:adjustRightInd w:val="0"/>
              <w:snapToGrid w:val="0"/>
              <w:ind w:firstLineChars="0" w:firstLine="0"/>
              <w:rPr>
                <w:lang w:eastAsia="fr-FR"/>
              </w:rPr>
            </w:pPr>
            <w:r w:rsidRPr="00D76BDC">
              <w:rPr>
                <w:lang w:eastAsia="fr-FR"/>
              </w:rPr>
              <w:t>Period 2</w:t>
            </w:r>
          </w:p>
        </w:tc>
        <w:tc>
          <w:tcPr>
            <w:tcW w:w="919" w:type="pct"/>
            <w:vAlign w:val="center"/>
          </w:tcPr>
          <w:p w14:paraId="1E01BD53" w14:textId="77777777" w:rsidR="00E55F23" w:rsidRPr="00D76BDC" w:rsidRDefault="00001C08" w:rsidP="00D76BDC">
            <w:pPr>
              <w:adjustRightInd w:val="0"/>
              <w:snapToGrid w:val="0"/>
              <w:ind w:firstLineChars="0" w:firstLine="0"/>
              <w:jc w:val="center"/>
              <w:rPr>
                <w:lang w:eastAsia="fr-FR"/>
              </w:rPr>
            </w:pPr>
            <w:r w:rsidRPr="00D76BDC">
              <w:rPr>
                <w:lang w:eastAsia="fr-FR"/>
              </w:rPr>
              <w:t>0.64</w:t>
            </w:r>
          </w:p>
        </w:tc>
        <w:tc>
          <w:tcPr>
            <w:tcW w:w="988" w:type="pct"/>
            <w:shd w:val="clear" w:color="auto" w:fill="auto"/>
            <w:noWrap/>
            <w:vAlign w:val="center"/>
            <w:hideMark/>
          </w:tcPr>
          <w:p w14:paraId="43C8E79A" w14:textId="4FB5DE7C" w:rsidR="00E55F23" w:rsidRPr="00D76BDC" w:rsidRDefault="00001C08" w:rsidP="00D76BDC">
            <w:pPr>
              <w:adjustRightInd w:val="0"/>
              <w:snapToGrid w:val="0"/>
              <w:ind w:firstLineChars="0" w:firstLine="0"/>
              <w:jc w:val="center"/>
              <w:rPr>
                <w:lang w:eastAsia="fr-FR"/>
              </w:rPr>
            </w:pPr>
            <w:r w:rsidRPr="00D76BDC">
              <w:rPr>
                <w:lang w:eastAsia="fr-FR"/>
              </w:rPr>
              <w:t>0.42</w:t>
            </w:r>
            <w:r w:rsidR="00D76BDC">
              <w:rPr>
                <w:lang w:eastAsia="fr-FR"/>
              </w:rPr>
              <w:t>–</w:t>
            </w:r>
            <w:r w:rsidRPr="00D76BDC">
              <w:rPr>
                <w:lang w:eastAsia="fr-FR"/>
              </w:rPr>
              <w:t>0.98</w:t>
            </w:r>
          </w:p>
        </w:tc>
        <w:tc>
          <w:tcPr>
            <w:tcW w:w="706" w:type="pct"/>
            <w:shd w:val="clear" w:color="auto" w:fill="auto"/>
            <w:noWrap/>
            <w:vAlign w:val="center"/>
            <w:hideMark/>
          </w:tcPr>
          <w:p w14:paraId="0D69DF9B" w14:textId="77777777" w:rsidR="00E55F23" w:rsidRPr="00D76BDC" w:rsidRDefault="00001C08" w:rsidP="00D76BDC">
            <w:pPr>
              <w:adjustRightInd w:val="0"/>
              <w:snapToGrid w:val="0"/>
              <w:ind w:firstLineChars="0" w:firstLine="0"/>
              <w:jc w:val="center"/>
              <w:rPr>
                <w:lang w:eastAsia="fr-FR"/>
              </w:rPr>
            </w:pPr>
            <w:r w:rsidRPr="00D76BDC">
              <w:rPr>
                <w:lang w:eastAsia="fr-FR"/>
              </w:rPr>
              <w:t>0.0420</w:t>
            </w:r>
          </w:p>
        </w:tc>
      </w:tr>
      <w:tr w:rsidR="00BC70AA" w:rsidRPr="00D76BDC" w14:paraId="619774E5" w14:textId="77777777" w:rsidTr="00D76BDC">
        <w:trPr>
          <w:trHeight w:val="20"/>
        </w:trPr>
        <w:tc>
          <w:tcPr>
            <w:tcW w:w="1682" w:type="pct"/>
            <w:shd w:val="clear" w:color="auto" w:fill="auto"/>
            <w:noWrap/>
            <w:vAlign w:val="center"/>
            <w:hideMark/>
          </w:tcPr>
          <w:p w14:paraId="60FACBBD" w14:textId="77777777" w:rsidR="00E55F23" w:rsidRPr="00D76BDC" w:rsidRDefault="00E55F23" w:rsidP="00D76BDC">
            <w:pPr>
              <w:adjustRightInd w:val="0"/>
              <w:snapToGrid w:val="0"/>
              <w:ind w:firstLineChars="0" w:firstLine="0"/>
              <w:jc w:val="center"/>
              <w:rPr>
                <w:lang w:eastAsia="fr-FR"/>
              </w:rPr>
            </w:pPr>
          </w:p>
        </w:tc>
        <w:tc>
          <w:tcPr>
            <w:tcW w:w="706" w:type="pct"/>
            <w:shd w:val="clear" w:color="auto" w:fill="auto"/>
            <w:noWrap/>
            <w:vAlign w:val="center"/>
            <w:hideMark/>
          </w:tcPr>
          <w:p w14:paraId="106701FB" w14:textId="77777777" w:rsidR="00E55F23" w:rsidRPr="00D76BDC" w:rsidRDefault="00594DEB" w:rsidP="00D76BDC">
            <w:pPr>
              <w:adjustRightInd w:val="0"/>
              <w:snapToGrid w:val="0"/>
              <w:ind w:firstLineChars="0" w:firstLine="0"/>
              <w:rPr>
                <w:lang w:eastAsia="fr-FR"/>
              </w:rPr>
            </w:pPr>
            <w:r w:rsidRPr="00D76BDC">
              <w:rPr>
                <w:lang w:eastAsia="fr-FR"/>
              </w:rPr>
              <w:t>Period 3</w:t>
            </w:r>
          </w:p>
        </w:tc>
        <w:tc>
          <w:tcPr>
            <w:tcW w:w="919" w:type="pct"/>
            <w:vAlign w:val="center"/>
          </w:tcPr>
          <w:p w14:paraId="5AC3B85F" w14:textId="77777777" w:rsidR="00E55F23" w:rsidRPr="00D76BDC" w:rsidRDefault="00594DEB" w:rsidP="00D76BDC">
            <w:pPr>
              <w:adjustRightInd w:val="0"/>
              <w:snapToGrid w:val="0"/>
              <w:ind w:firstLineChars="0" w:firstLine="0"/>
              <w:jc w:val="center"/>
              <w:rPr>
                <w:lang w:eastAsia="fr-FR"/>
              </w:rPr>
            </w:pPr>
            <w:r w:rsidRPr="00D76BDC">
              <w:rPr>
                <w:lang w:eastAsia="fr-FR"/>
              </w:rPr>
              <w:t>0.68</w:t>
            </w:r>
          </w:p>
        </w:tc>
        <w:tc>
          <w:tcPr>
            <w:tcW w:w="988" w:type="pct"/>
            <w:shd w:val="clear" w:color="auto" w:fill="auto"/>
            <w:noWrap/>
            <w:vAlign w:val="center"/>
            <w:hideMark/>
          </w:tcPr>
          <w:p w14:paraId="21850B93" w14:textId="1BC1C419" w:rsidR="00E55F23" w:rsidRPr="00D76BDC" w:rsidRDefault="00001C08" w:rsidP="00D76BDC">
            <w:pPr>
              <w:adjustRightInd w:val="0"/>
              <w:snapToGrid w:val="0"/>
              <w:ind w:firstLineChars="0" w:firstLine="0"/>
              <w:jc w:val="center"/>
              <w:rPr>
                <w:lang w:eastAsia="fr-FR"/>
              </w:rPr>
            </w:pPr>
            <w:r w:rsidRPr="00D76BDC">
              <w:rPr>
                <w:lang w:eastAsia="fr-FR"/>
              </w:rPr>
              <w:t>0.52</w:t>
            </w:r>
            <w:r w:rsidR="00D76BDC">
              <w:rPr>
                <w:lang w:eastAsia="fr-FR"/>
              </w:rPr>
              <w:t>–</w:t>
            </w:r>
            <w:r w:rsidRPr="00D76BDC">
              <w:rPr>
                <w:lang w:eastAsia="fr-FR"/>
              </w:rPr>
              <w:t>0.90</w:t>
            </w:r>
          </w:p>
        </w:tc>
        <w:tc>
          <w:tcPr>
            <w:tcW w:w="706" w:type="pct"/>
            <w:shd w:val="clear" w:color="auto" w:fill="auto"/>
            <w:noWrap/>
            <w:vAlign w:val="center"/>
            <w:hideMark/>
          </w:tcPr>
          <w:p w14:paraId="0819D1EF" w14:textId="77777777" w:rsidR="00E55F23" w:rsidRPr="00D76BDC" w:rsidRDefault="00001C08" w:rsidP="00D76BDC">
            <w:pPr>
              <w:adjustRightInd w:val="0"/>
              <w:snapToGrid w:val="0"/>
              <w:ind w:firstLineChars="0" w:firstLine="0"/>
              <w:jc w:val="center"/>
              <w:rPr>
                <w:lang w:eastAsia="fr-FR"/>
              </w:rPr>
            </w:pPr>
            <w:r w:rsidRPr="00D76BDC">
              <w:rPr>
                <w:lang w:eastAsia="fr-FR"/>
              </w:rPr>
              <w:t>0.0059</w:t>
            </w:r>
          </w:p>
        </w:tc>
      </w:tr>
      <w:tr w:rsidR="005226B6" w:rsidRPr="00D76BDC" w14:paraId="0C90B02F" w14:textId="77777777" w:rsidTr="00D76BDC">
        <w:trPr>
          <w:trHeight w:val="20"/>
        </w:trPr>
        <w:tc>
          <w:tcPr>
            <w:tcW w:w="1682" w:type="pct"/>
            <w:shd w:val="clear" w:color="auto" w:fill="auto"/>
            <w:noWrap/>
            <w:vAlign w:val="center"/>
            <w:hideMark/>
          </w:tcPr>
          <w:p w14:paraId="0A6C6271" w14:textId="77777777" w:rsidR="00E55F23" w:rsidRPr="00D76BDC" w:rsidRDefault="00594DEB" w:rsidP="00D76BDC">
            <w:pPr>
              <w:adjustRightInd w:val="0"/>
              <w:snapToGrid w:val="0"/>
              <w:ind w:firstLineChars="0" w:firstLine="0"/>
              <w:rPr>
                <w:lang w:eastAsia="fr-FR"/>
              </w:rPr>
            </w:pPr>
            <w:r w:rsidRPr="00D76BDC">
              <w:rPr>
                <w:lang w:eastAsia="fr-FR"/>
              </w:rPr>
              <w:t xml:space="preserve">Treatment (ref. </w:t>
            </w:r>
            <w:r w:rsidR="0059266E" w:rsidRPr="00D76BDC">
              <w:rPr>
                <w:lang w:eastAsia="fr-FR"/>
              </w:rPr>
              <w:t>n</w:t>
            </w:r>
            <w:r w:rsidRPr="00D76BDC">
              <w:rPr>
                <w:lang w:eastAsia="fr-FR"/>
              </w:rPr>
              <w:t xml:space="preserve">o </w:t>
            </w:r>
            <w:r w:rsidR="0059266E" w:rsidRPr="00D76BDC">
              <w:rPr>
                <w:lang w:eastAsia="fr-FR"/>
              </w:rPr>
              <w:t xml:space="preserve">dual </w:t>
            </w:r>
            <w:r w:rsidRPr="00D76BDC">
              <w:rPr>
                <w:lang w:eastAsia="fr-FR"/>
              </w:rPr>
              <w:t>therapy)</w:t>
            </w:r>
          </w:p>
        </w:tc>
        <w:tc>
          <w:tcPr>
            <w:tcW w:w="706" w:type="pct"/>
            <w:shd w:val="clear" w:color="auto" w:fill="auto"/>
            <w:noWrap/>
            <w:vAlign w:val="center"/>
            <w:hideMark/>
          </w:tcPr>
          <w:p w14:paraId="7B093614" w14:textId="77777777" w:rsidR="00E55F23" w:rsidRPr="00D76BDC" w:rsidRDefault="00594DEB" w:rsidP="00D76BDC">
            <w:pPr>
              <w:adjustRightInd w:val="0"/>
              <w:snapToGrid w:val="0"/>
              <w:ind w:firstLineChars="0" w:firstLine="0"/>
              <w:rPr>
                <w:lang w:eastAsia="fr-FR"/>
              </w:rPr>
            </w:pPr>
            <w:r w:rsidRPr="00D76BDC">
              <w:rPr>
                <w:lang w:eastAsia="fr-FR"/>
              </w:rPr>
              <w:t>HCQ+AZ</w:t>
            </w:r>
          </w:p>
        </w:tc>
        <w:tc>
          <w:tcPr>
            <w:tcW w:w="919" w:type="pct"/>
            <w:vAlign w:val="center"/>
          </w:tcPr>
          <w:p w14:paraId="2B6CA3D7" w14:textId="77777777" w:rsidR="00E55F23" w:rsidRPr="00D76BDC" w:rsidRDefault="00594DEB" w:rsidP="00D76BDC">
            <w:pPr>
              <w:adjustRightInd w:val="0"/>
              <w:snapToGrid w:val="0"/>
              <w:ind w:firstLineChars="0" w:firstLine="0"/>
              <w:jc w:val="center"/>
              <w:rPr>
                <w:lang w:eastAsia="fr-FR"/>
              </w:rPr>
            </w:pPr>
            <w:r w:rsidRPr="00D76BDC">
              <w:rPr>
                <w:lang w:eastAsia="fr-FR"/>
              </w:rPr>
              <w:t>0.96</w:t>
            </w:r>
          </w:p>
        </w:tc>
        <w:tc>
          <w:tcPr>
            <w:tcW w:w="988" w:type="pct"/>
            <w:shd w:val="clear" w:color="auto" w:fill="auto"/>
            <w:noWrap/>
            <w:vAlign w:val="center"/>
            <w:hideMark/>
          </w:tcPr>
          <w:p w14:paraId="01D62B47" w14:textId="775CDC6B" w:rsidR="00E55F23" w:rsidRPr="00D76BDC" w:rsidRDefault="00001C08" w:rsidP="00D76BDC">
            <w:pPr>
              <w:adjustRightInd w:val="0"/>
              <w:snapToGrid w:val="0"/>
              <w:ind w:firstLineChars="0" w:firstLine="0"/>
              <w:jc w:val="center"/>
              <w:rPr>
                <w:lang w:eastAsia="fr-FR"/>
              </w:rPr>
            </w:pPr>
            <w:r w:rsidRPr="00D76BDC">
              <w:rPr>
                <w:lang w:eastAsia="fr-FR"/>
              </w:rPr>
              <w:t>0.71</w:t>
            </w:r>
            <w:r w:rsidR="00D76BDC">
              <w:rPr>
                <w:lang w:eastAsia="fr-FR"/>
              </w:rPr>
              <w:t>–</w:t>
            </w:r>
            <w:r w:rsidRPr="00D76BDC">
              <w:rPr>
                <w:lang w:eastAsia="fr-FR"/>
              </w:rPr>
              <w:t>1.29</w:t>
            </w:r>
          </w:p>
        </w:tc>
        <w:tc>
          <w:tcPr>
            <w:tcW w:w="706" w:type="pct"/>
            <w:shd w:val="clear" w:color="auto" w:fill="auto"/>
            <w:noWrap/>
            <w:vAlign w:val="center"/>
            <w:hideMark/>
          </w:tcPr>
          <w:p w14:paraId="1046F0CD" w14:textId="77777777" w:rsidR="00E55F23" w:rsidRPr="00D76BDC" w:rsidRDefault="00001C08" w:rsidP="00D76BDC">
            <w:pPr>
              <w:adjustRightInd w:val="0"/>
              <w:snapToGrid w:val="0"/>
              <w:ind w:firstLineChars="0" w:firstLine="0"/>
              <w:jc w:val="center"/>
              <w:rPr>
                <w:lang w:eastAsia="fr-FR"/>
              </w:rPr>
            </w:pPr>
            <w:r w:rsidRPr="00D76BDC">
              <w:rPr>
                <w:lang w:eastAsia="fr-FR"/>
              </w:rPr>
              <w:t>0.7653</w:t>
            </w:r>
          </w:p>
        </w:tc>
      </w:tr>
    </w:tbl>
    <w:p w14:paraId="327809B8" w14:textId="77777777" w:rsidR="00D76BDC" w:rsidRDefault="009A0C34" w:rsidP="00D76BDC">
      <w:pPr>
        <w:pStyle w:val="a1"/>
        <w:rPr>
          <w:lang w:eastAsia="fr-FR"/>
        </w:rPr>
      </w:pPr>
      <w:r w:rsidRPr="00BC70AA">
        <w:t>OR</w:t>
      </w:r>
      <w:r w:rsidR="00D76BDC">
        <w:t>,</w:t>
      </w:r>
      <w:r w:rsidRPr="00BC70AA">
        <w:t xml:space="preserve"> </w:t>
      </w:r>
      <w:r w:rsidR="00594DEB" w:rsidRPr="00BC70AA">
        <w:rPr>
          <w:rFonts w:eastAsia="Calibri"/>
        </w:rPr>
        <w:t>odds</w:t>
      </w:r>
      <w:r w:rsidRPr="00BC70AA">
        <w:t xml:space="preserve"> ratio</w:t>
      </w:r>
      <w:r w:rsidR="00D76BDC">
        <w:t>;</w:t>
      </w:r>
      <w:r w:rsidRPr="00BC70AA">
        <w:t xml:space="preserve"> CI</w:t>
      </w:r>
      <w:r w:rsidR="00D76BDC">
        <w:t>,</w:t>
      </w:r>
      <w:r w:rsidRPr="00BC70AA">
        <w:t xml:space="preserve"> </w:t>
      </w:r>
      <w:r w:rsidR="00594DEB" w:rsidRPr="00BC70AA">
        <w:rPr>
          <w:rFonts w:eastAsia="Calibri"/>
        </w:rPr>
        <w:t>confidence</w:t>
      </w:r>
      <w:r w:rsidRPr="00BC70AA">
        <w:t xml:space="preserve"> interval</w:t>
      </w:r>
      <w:r w:rsidR="00D76BDC">
        <w:t>;</w:t>
      </w:r>
      <w:r w:rsidRPr="00BC70AA">
        <w:t xml:space="preserve"> ref</w:t>
      </w:r>
      <w:r w:rsidR="00D76BDC">
        <w:t>,</w:t>
      </w:r>
      <w:r w:rsidRPr="00BC70AA">
        <w:t xml:space="preserve"> reference</w:t>
      </w:r>
      <w:r w:rsidR="00D76BDC">
        <w:t>;</w:t>
      </w:r>
      <w:r w:rsidRPr="00BC70AA">
        <w:t xml:space="preserve"> </w:t>
      </w:r>
      <w:r w:rsidR="00001C08" w:rsidRPr="00BC70AA">
        <w:rPr>
          <w:lang w:eastAsia="fr-FR"/>
        </w:rPr>
        <w:t>HCQ</w:t>
      </w:r>
      <w:r w:rsidR="00D76BDC">
        <w:rPr>
          <w:lang w:eastAsia="fr-FR"/>
        </w:rPr>
        <w:t>,</w:t>
      </w:r>
      <w:r w:rsidR="00001C08" w:rsidRPr="00BC70AA">
        <w:rPr>
          <w:lang w:eastAsia="fr-FR"/>
        </w:rPr>
        <w:t xml:space="preserve"> </w:t>
      </w:r>
      <w:r w:rsidR="00594DEB" w:rsidRPr="00BC70AA">
        <w:rPr>
          <w:lang w:eastAsia="fr-FR"/>
        </w:rPr>
        <w:t>hydroxychloroquine</w:t>
      </w:r>
      <w:r w:rsidR="00D76BDC">
        <w:rPr>
          <w:lang w:eastAsia="fr-FR"/>
        </w:rPr>
        <w:t>;</w:t>
      </w:r>
      <w:r w:rsidR="00594DEB" w:rsidRPr="00BC70AA">
        <w:rPr>
          <w:lang w:eastAsia="fr-FR"/>
        </w:rPr>
        <w:t xml:space="preserve"> AZ</w:t>
      </w:r>
      <w:r w:rsidR="00D76BDC">
        <w:rPr>
          <w:lang w:eastAsia="fr-FR"/>
        </w:rPr>
        <w:t>,</w:t>
      </w:r>
      <w:r w:rsidR="00594DEB" w:rsidRPr="00BC70AA">
        <w:rPr>
          <w:lang w:eastAsia="fr-FR"/>
        </w:rPr>
        <w:t xml:space="preserve"> azithromycin. </w:t>
      </w:r>
    </w:p>
    <w:p w14:paraId="4329B8F6" w14:textId="19249160" w:rsidR="000B0E89" w:rsidRDefault="00594DEB" w:rsidP="00D76BDC">
      <w:pPr>
        <w:pStyle w:val="a1"/>
        <w:rPr>
          <w:lang w:eastAsia="fr-FR"/>
        </w:rPr>
      </w:pPr>
      <w:r w:rsidRPr="00BC70AA">
        <w:rPr>
          <w:lang w:eastAsia="fr-FR"/>
        </w:rPr>
        <w:t>The two</w:t>
      </w:r>
      <w:r w:rsidR="00001C08" w:rsidRPr="00BC70AA">
        <w:rPr>
          <w:lang w:eastAsia="fr-FR"/>
        </w:rPr>
        <w:t>-way interaction between treatment and age was not statistically significant.</w:t>
      </w:r>
    </w:p>
    <w:p w14:paraId="2AE9BD35" w14:textId="640C6FF8" w:rsidR="00D76BDC" w:rsidRDefault="00D76BDC" w:rsidP="00D76BDC">
      <w:pPr>
        <w:pStyle w:val="a1"/>
        <w:rPr>
          <w:lang w:eastAsia="fr-FR"/>
        </w:rPr>
      </w:pPr>
    </w:p>
    <w:p w14:paraId="705DA06A" w14:textId="77777777" w:rsidR="00D76BDC" w:rsidRDefault="00D76BDC" w:rsidP="00D76BDC">
      <w:pPr>
        <w:pStyle w:val="a1"/>
        <w:rPr>
          <w:lang w:eastAsia="fr-FR"/>
        </w:rPr>
        <w:sectPr w:rsidR="00D76BDC" w:rsidSect="00187BB6">
          <w:type w:val="continuous"/>
          <w:pgSz w:w="11906" w:h="16838"/>
          <w:pgMar w:top="851" w:right="1134" w:bottom="851" w:left="1134" w:header="709" w:footer="709" w:gutter="0"/>
          <w:cols w:space="708"/>
          <w:docGrid w:linePitch="360"/>
        </w:sectPr>
      </w:pPr>
    </w:p>
    <w:p w14:paraId="4C307581" w14:textId="035F0C0A" w:rsidR="00D76BDC" w:rsidRDefault="00D76BDC" w:rsidP="00D76BDC">
      <w:pPr>
        <w:pStyle w:val="a1"/>
        <w:rPr>
          <w:lang w:eastAsia="fr-FR"/>
        </w:rPr>
      </w:pPr>
    </w:p>
    <w:p w14:paraId="1F8104EB" w14:textId="33A67913" w:rsidR="00D76BDC" w:rsidRDefault="00D76BDC" w:rsidP="00D76BDC">
      <w:pPr>
        <w:pStyle w:val="a1"/>
        <w:jc w:val="center"/>
        <w:rPr>
          <w:lang w:eastAsia="fr-FR"/>
        </w:rPr>
      </w:pPr>
      <w:r w:rsidRPr="00BC70AA">
        <w:rPr>
          <w:b/>
          <w:lang w:eastAsia="fr-FR"/>
        </w:rPr>
        <w:t>Supplementary Table 8. Studies evaluating HCQ treatment in nursing homes to prevent COVID-19 mortality</w:t>
      </w:r>
      <w:r>
        <w:rPr>
          <w:lang w:eastAsia="fr-FR"/>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06"/>
        <w:gridCol w:w="1134"/>
        <w:gridCol w:w="1418"/>
        <w:gridCol w:w="1561"/>
        <w:gridCol w:w="990"/>
        <w:gridCol w:w="1133"/>
        <w:gridCol w:w="2126"/>
        <w:gridCol w:w="2551"/>
        <w:gridCol w:w="1241"/>
      </w:tblGrid>
      <w:tr w:rsidR="001B1290" w:rsidRPr="00D76BDC" w14:paraId="52B48273" w14:textId="77777777" w:rsidTr="001B1290">
        <w:trPr>
          <w:trHeight w:val="20"/>
        </w:trPr>
        <w:tc>
          <w:tcPr>
            <w:tcW w:w="826" w:type="pct"/>
            <w:shd w:val="clear" w:color="auto" w:fill="auto"/>
            <w:noWrap/>
            <w:vAlign w:val="center"/>
            <w:hideMark/>
          </w:tcPr>
          <w:p w14:paraId="7BA1567D" w14:textId="77777777" w:rsidR="006A5AD6" w:rsidRPr="00D76BDC" w:rsidRDefault="006A5AD6" w:rsidP="00D76BDC">
            <w:pPr>
              <w:adjustRightInd w:val="0"/>
              <w:snapToGrid w:val="0"/>
              <w:ind w:firstLineChars="0" w:firstLine="0"/>
              <w:rPr>
                <w:bCs/>
                <w:sz w:val="20"/>
                <w:szCs w:val="20"/>
                <w:lang w:eastAsia="fr-FR"/>
              </w:rPr>
            </w:pPr>
            <w:r w:rsidRPr="00D76BDC">
              <w:rPr>
                <w:bCs/>
                <w:sz w:val="20"/>
                <w:szCs w:val="20"/>
                <w:lang w:eastAsia="fr-FR"/>
              </w:rPr>
              <w:t>Study</w:t>
            </w:r>
          </w:p>
        </w:tc>
        <w:tc>
          <w:tcPr>
            <w:tcW w:w="389" w:type="pct"/>
            <w:shd w:val="clear" w:color="auto" w:fill="auto"/>
            <w:noWrap/>
            <w:vAlign w:val="center"/>
            <w:hideMark/>
          </w:tcPr>
          <w:p w14:paraId="777FFC15" w14:textId="77777777" w:rsidR="006A5AD6" w:rsidRPr="00D76BDC" w:rsidRDefault="006A5AD6" w:rsidP="00D76BDC">
            <w:pPr>
              <w:adjustRightInd w:val="0"/>
              <w:snapToGrid w:val="0"/>
              <w:ind w:firstLineChars="0" w:firstLine="0"/>
              <w:jc w:val="center"/>
              <w:rPr>
                <w:bCs/>
                <w:sz w:val="20"/>
                <w:szCs w:val="20"/>
                <w:lang w:eastAsia="fr-FR"/>
              </w:rPr>
            </w:pPr>
            <w:r w:rsidRPr="00D76BDC">
              <w:rPr>
                <w:bCs/>
                <w:sz w:val="20"/>
                <w:szCs w:val="20"/>
                <w:lang w:eastAsia="fr-FR"/>
              </w:rPr>
              <w:t>Country</w:t>
            </w:r>
          </w:p>
        </w:tc>
        <w:tc>
          <w:tcPr>
            <w:tcW w:w="487" w:type="pct"/>
            <w:shd w:val="clear" w:color="auto" w:fill="auto"/>
            <w:noWrap/>
            <w:vAlign w:val="center"/>
            <w:hideMark/>
          </w:tcPr>
          <w:p w14:paraId="03F6A971" w14:textId="77777777" w:rsidR="006A5AD6" w:rsidRPr="00D76BDC" w:rsidRDefault="006A5AD6" w:rsidP="00D76BDC">
            <w:pPr>
              <w:adjustRightInd w:val="0"/>
              <w:snapToGrid w:val="0"/>
              <w:ind w:firstLineChars="0" w:firstLine="0"/>
              <w:jc w:val="center"/>
              <w:rPr>
                <w:bCs/>
                <w:sz w:val="20"/>
                <w:szCs w:val="20"/>
                <w:lang w:eastAsia="fr-FR"/>
              </w:rPr>
            </w:pPr>
            <w:r w:rsidRPr="00D76BDC">
              <w:rPr>
                <w:bCs/>
                <w:sz w:val="20"/>
                <w:szCs w:val="20"/>
                <w:lang w:eastAsia="fr-FR"/>
              </w:rPr>
              <w:t>Treatment</w:t>
            </w:r>
          </w:p>
        </w:tc>
        <w:tc>
          <w:tcPr>
            <w:tcW w:w="536" w:type="pct"/>
            <w:shd w:val="clear" w:color="auto" w:fill="auto"/>
            <w:noWrap/>
            <w:vAlign w:val="center"/>
            <w:hideMark/>
          </w:tcPr>
          <w:p w14:paraId="28CF189D" w14:textId="77777777" w:rsidR="006A5AD6" w:rsidRPr="00D76BDC" w:rsidRDefault="006A5AD6" w:rsidP="00D76BDC">
            <w:pPr>
              <w:adjustRightInd w:val="0"/>
              <w:snapToGrid w:val="0"/>
              <w:ind w:firstLineChars="0" w:firstLine="0"/>
              <w:jc w:val="center"/>
              <w:rPr>
                <w:bCs/>
                <w:sz w:val="20"/>
                <w:szCs w:val="20"/>
                <w:lang w:eastAsia="fr-FR"/>
              </w:rPr>
            </w:pPr>
            <w:r w:rsidRPr="00D76BDC">
              <w:rPr>
                <w:bCs/>
                <w:sz w:val="20"/>
                <w:szCs w:val="20"/>
                <w:lang w:eastAsia="fr-FR"/>
              </w:rPr>
              <w:t>Total sample size</w:t>
            </w:r>
          </w:p>
        </w:tc>
        <w:tc>
          <w:tcPr>
            <w:tcW w:w="340" w:type="pct"/>
            <w:vAlign w:val="center"/>
          </w:tcPr>
          <w:p w14:paraId="2BEFFA3B" w14:textId="77777777" w:rsidR="006A5AD6" w:rsidRPr="00D76BDC" w:rsidRDefault="006A5AD6" w:rsidP="00D76BDC">
            <w:pPr>
              <w:adjustRightInd w:val="0"/>
              <w:snapToGrid w:val="0"/>
              <w:ind w:firstLineChars="0" w:firstLine="0"/>
              <w:jc w:val="center"/>
              <w:rPr>
                <w:bCs/>
                <w:sz w:val="20"/>
                <w:szCs w:val="20"/>
                <w:lang w:eastAsia="fr-FR"/>
              </w:rPr>
            </w:pPr>
            <w:r w:rsidRPr="00D76BDC">
              <w:rPr>
                <w:bCs/>
                <w:sz w:val="20"/>
                <w:szCs w:val="20"/>
                <w:lang w:eastAsia="fr-FR"/>
              </w:rPr>
              <w:t>Treated</w:t>
            </w:r>
          </w:p>
        </w:tc>
        <w:tc>
          <w:tcPr>
            <w:tcW w:w="389" w:type="pct"/>
            <w:vAlign w:val="center"/>
          </w:tcPr>
          <w:p w14:paraId="305F6FF1" w14:textId="77777777" w:rsidR="006A5AD6" w:rsidRPr="00D76BDC" w:rsidRDefault="006A5AD6" w:rsidP="00D76BDC">
            <w:pPr>
              <w:adjustRightInd w:val="0"/>
              <w:snapToGrid w:val="0"/>
              <w:ind w:firstLineChars="0" w:firstLine="0"/>
              <w:jc w:val="center"/>
              <w:rPr>
                <w:bCs/>
                <w:sz w:val="20"/>
                <w:szCs w:val="20"/>
                <w:lang w:eastAsia="fr-FR"/>
              </w:rPr>
            </w:pPr>
            <w:r w:rsidRPr="00D76BDC">
              <w:rPr>
                <w:bCs/>
                <w:sz w:val="20"/>
                <w:szCs w:val="20"/>
                <w:lang w:eastAsia="fr-FR"/>
              </w:rPr>
              <w:t>Not treated</w:t>
            </w:r>
          </w:p>
        </w:tc>
        <w:tc>
          <w:tcPr>
            <w:tcW w:w="730" w:type="pct"/>
            <w:shd w:val="clear" w:color="auto" w:fill="auto"/>
            <w:noWrap/>
            <w:vAlign w:val="center"/>
            <w:hideMark/>
          </w:tcPr>
          <w:p w14:paraId="58564777" w14:textId="113079CD" w:rsidR="006A5AD6" w:rsidRPr="00D76BDC" w:rsidRDefault="00D76BDC" w:rsidP="00D76BDC">
            <w:pPr>
              <w:adjustRightInd w:val="0"/>
              <w:snapToGrid w:val="0"/>
              <w:ind w:firstLineChars="0" w:firstLine="0"/>
              <w:jc w:val="center"/>
              <w:rPr>
                <w:bCs/>
                <w:sz w:val="20"/>
                <w:szCs w:val="20"/>
                <w:lang w:eastAsia="fr-FR"/>
              </w:rPr>
            </w:pPr>
            <w:r>
              <w:rPr>
                <w:bCs/>
                <w:sz w:val="20"/>
                <w:szCs w:val="20"/>
                <w:lang w:eastAsia="fr-FR"/>
              </w:rPr>
              <w:t>Overall mortality</w:t>
            </w:r>
            <w:r w:rsidR="006A5AD6" w:rsidRPr="00D76BDC">
              <w:rPr>
                <w:bCs/>
                <w:sz w:val="20"/>
                <w:szCs w:val="20"/>
                <w:lang w:eastAsia="fr-FR"/>
              </w:rPr>
              <w:t>/1000</w:t>
            </w:r>
          </w:p>
        </w:tc>
        <w:tc>
          <w:tcPr>
            <w:tcW w:w="876" w:type="pct"/>
            <w:vAlign w:val="center"/>
          </w:tcPr>
          <w:p w14:paraId="0100950C" w14:textId="77777777" w:rsidR="006A5AD6" w:rsidRPr="00D76BDC" w:rsidRDefault="006A5AD6" w:rsidP="00D76BDC">
            <w:pPr>
              <w:adjustRightInd w:val="0"/>
              <w:snapToGrid w:val="0"/>
              <w:ind w:firstLineChars="0" w:firstLine="0"/>
              <w:jc w:val="center"/>
              <w:rPr>
                <w:bCs/>
                <w:sz w:val="20"/>
                <w:szCs w:val="20"/>
                <w:lang w:eastAsia="fr-FR"/>
              </w:rPr>
            </w:pPr>
            <w:r w:rsidRPr="00D76BDC">
              <w:rPr>
                <w:bCs/>
                <w:sz w:val="20"/>
                <w:szCs w:val="20"/>
                <w:lang w:eastAsia="fr-FR"/>
              </w:rPr>
              <w:t>Odds ratio</w:t>
            </w:r>
          </w:p>
          <w:p w14:paraId="0E62A7A8" w14:textId="77777777" w:rsidR="006A5AD6" w:rsidRPr="00D76BDC" w:rsidRDefault="006A5AD6" w:rsidP="00D76BDC">
            <w:pPr>
              <w:adjustRightInd w:val="0"/>
              <w:snapToGrid w:val="0"/>
              <w:ind w:firstLineChars="0" w:firstLine="0"/>
              <w:jc w:val="center"/>
              <w:rPr>
                <w:bCs/>
                <w:sz w:val="20"/>
                <w:szCs w:val="20"/>
                <w:lang w:eastAsia="fr-FR"/>
              </w:rPr>
            </w:pPr>
            <w:r w:rsidRPr="00D76BDC">
              <w:rPr>
                <w:bCs/>
                <w:sz w:val="20"/>
                <w:szCs w:val="20"/>
                <w:lang w:eastAsia="fr-FR"/>
              </w:rPr>
              <w:t>95% CI</w:t>
            </w:r>
          </w:p>
        </w:tc>
        <w:tc>
          <w:tcPr>
            <w:tcW w:w="426" w:type="pct"/>
            <w:vAlign w:val="center"/>
          </w:tcPr>
          <w:p w14:paraId="79C697A5" w14:textId="77777777" w:rsidR="006A5AD6" w:rsidRPr="00D76BDC" w:rsidRDefault="006A5AD6" w:rsidP="00D76BDC">
            <w:pPr>
              <w:adjustRightInd w:val="0"/>
              <w:snapToGrid w:val="0"/>
              <w:ind w:firstLineChars="0" w:firstLine="0"/>
              <w:jc w:val="center"/>
              <w:rPr>
                <w:bCs/>
                <w:sz w:val="24"/>
                <w:szCs w:val="24"/>
                <w:lang w:eastAsia="fr-FR"/>
              </w:rPr>
            </w:pPr>
            <w:r w:rsidRPr="00D76BDC">
              <w:rPr>
                <w:bCs/>
                <w:i/>
                <w:sz w:val="24"/>
                <w:szCs w:val="24"/>
                <w:lang w:eastAsia="fr-FR"/>
              </w:rPr>
              <w:t>p</w:t>
            </w:r>
            <w:r w:rsidRPr="00D76BDC">
              <w:rPr>
                <w:bCs/>
                <w:sz w:val="24"/>
                <w:szCs w:val="24"/>
                <w:lang w:eastAsia="fr-FR"/>
              </w:rPr>
              <w:t>-value</w:t>
            </w:r>
          </w:p>
        </w:tc>
      </w:tr>
      <w:tr w:rsidR="001B1290" w:rsidRPr="00D76BDC" w14:paraId="778D1CE0" w14:textId="77777777" w:rsidTr="001B1290">
        <w:trPr>
          <w:trHeight w:val="20"/>
        </w:trPr>
        <w:tc>
          <w:tcPr>
            <w:tcW w:w="826" w:type="pct"/>
            <w:shd w:val="clear" w:color="auto" w:fill="auto"/>
            <w:noWrap/>
            <w:vAlign w:val="center"/>
          </w:tcPr>
          <w:p w14:paraId="71FD4E6A" w14:textId="0A8FF00C" w:rsidR="006A5AD6" w:rsidRPr="00D76BDC" w:rsidRDefault="006A5AD6" w:rsidP="00D76BDC">
            <w:pPr>
              <w:adjustRightInd w:val="0"/>
              <w:snapToGrid w:val="0"/>
              <w:ind w:firstLineChars="0" w:firstLine="0"/>
              <w:rPr>
                <w:sz w:val="20"/>
                <w:szCs w:val="20"/>
                <w:lang w:eastAsia="fr-FR"/>
              </w:rPr>
            </w:pPr>
            <w:r w:rsidRPr="00D76BDC">
              <w:rPr>
                <w:sz w:val="20"/>
                <w:szCs w:val="20"/>
                <w:lang w:eastAsia="fr-FR"/>
              </w:rPr>
              <w:t xml:space="preserve">Ly </w:t>
            </w:r>
            <w:r w:rsidR="00081249" w:rsidRPr="00D76BDC">
              <w:rPr>
                <w:i/>
                <w:sz w:val="20"/>
                <w:szCs w:val="20"/>
                <w:lang w:eastAsia="fr-FR"/>
              </w:rPr>
              <w:t>et al</w:t>
            </w:r>
            <w:r w:rsidRPr="00D76BDC">
              <w:rPr>
                <w:sz w:val="20"/>
                <w:szCs w:val="20"/>
                <w:lang w:eastAsia="fr-FR"/>
              </w:rPr>
              <w:t>., 2020</w:t>
            </w:r>
            <w:r w:rsidR="00255E17">
              <w:rPr>
                <w:sz w:val="20"/>
                <w:szCs w:val="20"/>
                <w:lang w:eastAsia="fr-FR"/>
              </w:rPr>
              <w:t xml:space="preserve"> [8]</w:t>
            </w:r>
          </w:p>
        </w:tc>
        <w:tc>
          <w:tcPr>
            <w:tcW w:w="389" w:type="pct"/>
            <w:shd w:val="clear" w:color="auto" w:fill="auto"/>
            <w:noWrap/>
            <w:vAlign w:val="center"/>
          </w:tcPr>
          <w:p w14:paraId="1DB63424"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France</w:t>
            </w:r>
          </w:p>
        </w:tc>
        <w:tc>
          <w:tcPr>
            <w:tcW w:w="487" w:type="pct"/>
            <w:shd w:val="clear" w:color="auto" w:fill="auto"/>
            <w:noWrap/>
            <w:vAlign w:val="center"/>
          </w:tcPr>
          <w:p w14:paraId="71FB17D3"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HCQ+AZ</w:t>
            </w:r>
          </w:p>
        </w:tc>
        <w:tc>
          <w:tcPr>
            <w:tcW w:w="536" w:type="pct"/>
            <w:shd w:val="clear" w:color="auto" w:fill="auto"/>
            <w:noWrap/>
            <w:vAlign w:val="center"/>
          </w:tcPr>
          <w:p w14:paraId="48CDF62F"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226</w:t>
            </w:r>
          </w:p>
        </w:tc>
        <w:tc>
          <w:tcPr>
            <w:tcW w:w="340" w:type="pct"/>
            <w:vAlign w:val="center"/>
          </w:tcPr>
          <w:p w14:paraId="206A3EB8"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116</w:t>
            </w:r>
          </w:p>
        </w:tc>
        <w:tc>
          <w:tcPr>
            <w:tcW w:w="389" w:type="pct"/>
            <w:vAlign w:val="center"/>
          </w:tcPr>
          <w:p w14:paraId="26F4E3EC"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110</w:t>
            </w:r>
          </w:p>
        </w:tc>
        <w:tc>
          <w:tcPr>
            <w:tcW w:w="730" w:type="pct"/>
            <w:shd w:val="clear" w:color="auto" w:fill="auto"/>
            <w:noWrap/>
            <w:vAlign w:val="center"/>
          </w:tcPr>
          <w:p w14:paraId="1BD8AEBA"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208.0</w:t>
            </w:r>
          </w:p>
        </w:tc>
        <w:tc>
          <w:tcPr>
            <w:tcW w:w="876" w:type="pct"/>
            <w:vAlign w:val="center"/>
          </w:tcPr>
          <w:p w14:paraId="62B3CED0" w14:textId="03205D36" w:rsidR="006A5AD6" w:rsidRPr="00D76BDC" w:rsidRDefault="006A5AD6" w:rsidP="00D76BDC">
            <w:pPr>
              <w:adjustRightInd w:val="0"/>
              <w:snapToGrid w:val="0"/>
              <w:ind w:firstLineChars="0" w:firstLine="0"/>
              <w:jc w:val="center"/>
              <w:rPr>
                <w:sz w:val="20"/>
                <w:szCs w:val="20"/>
                <w:lang w:eastAsia="fr-FR"/>
              </w:rPr>
            </w:pPr>
            <w:proofErr w:type="spellStart"/>
            <w:r w:rsidRPr="00D76BDC">
              <w:rPr>
                <w:sz w:val="20"/>
                <w:szCs w:val="20"/>
                <w:lang w:eastAsia="fr-FR"/>
              </w:rPr>
              <w:t>aOR</w:t>
            </w:r>
            <w:proofErr w:type="spellEnd"/>
            <w:r w:rsidRPr="00D76BDC">
              <w:rPr>
                <w:sz w:val="20"/>
                <w:szCs w:val="20"/>
                <w:lang w:eastAsia="fr-FR"/>
              </w:rPr>
              <w:t xml:space="preserve"> 0.37 (0.17</w:t>
            </w:r>
            <w:r w:rsidR="00B8405A">
              <w:rPr>
                <w:sz w:val="20"/>
                <w:szCs w:val="20"/>
                <w:lang w:eastAsia="fr-FR"/>
              </w:rPr>
              <w:t>–</w:t>
            </w:r>
            <w:r w:rsidRPr="00D76BDC">
              <w:rPr>
                <w:sz w:val="20"/>
                <w:szCs w:val="20"/>
                <w:lang w:eastAsia="fr-FR"/>
              </w:rPr>
              <w:t>0.</w:t>
            </w:r>
            <w:proofErr w:type="gramStart"/>
            <w:r w:rsidRPr="00D76BDC">
              <w:rPr>
                <w:sz w:val="20"/>
                <w:szCs w:val="20"/>
                <w:lang w:eastAsia="fr-FR"/>
              </w:rPr>
              <w:t>86)</w:t>
            </w:r>
            <w:r w:rsidRPr="00D76BDC">
              <w:rPr>
                <w:sz w:val="20"/>
                <w:szCs w:val="20"/>
                <w:vertAlign w:val="superscript"/>
                <w:lang w:eastAsia="fr-FR"/>
              </w:rPr>
              <w:t>a</w:t>
            </w:r>
            <w:proofErr w:type="gramEnd"/>
          </w:p>
        </w:tc>
        <w:tc>
          <w:tcPr>
            <w:tcW w:w="426" w:type="pct"/>
            <w:vAlign w:val="center"/>
          </w:tcPr>
          <w:p w14:paraId="2711F913" w14:textId="77777777" w:rsidR="006A5AD6" w:rsidRPr="00D76BDC" w:rsidRDefault="006A5AD6" w:rsidP="00D76BDC">
            <w:pPr>
              <w:adjustRightInd w:val="0"/>
              <w:snapToGrid w:val="0"/>
              <w:ind w:firstLineChars="0" w:firstLine="0"/>
              <w:jc w:val="center"/>
              <w:rPr>
                <w:sz w:val="24"/>
                <w:szCs w:val="24"/>
                <w:lang w:eastAsia="fr-FR"/>
              </w:rPr>
            </w:pPr>
            <w:r w:rsidRPr="00D76BDC">
              <w:rPr>
                <w:sz w:val="24"/>
                <w:szCs w:val="24"/>
                <w:lang w:eastAsia="fr-FR"/>
              </w:rPr>
              <w:t>0.02</w:t>
            </w:r>
            <w:r w:rsidRPr="00D76BDC">
              <w:rPr>
                <w:sz w:val="24"/>
                <w:szCs w:val="24"/>
                <w:vertAlign w:val="superscript"/>
                <w:lang w:eastAsia="fr-FR"/>
              </w:rPr>
              <w:t>a</w:t>
            </w:r>
          </w:p>
        </w:tc>
      </w:tr>
      <w:tr w:rsidR="001B1290" w:rsidRPr="00D76BDC" w14:paraId="7C691A98" w14:textId="77777777" w:rsidTr="001B1290">
        <w:trPr>
          <w:trHeight w:val="20"/>
        </w:trPr>
        <w:tc>
          <w:tcPr>
            <w:tcW w:w="826" w:type="pct"/>
            <w:shd w:val="clear" w:color="auto" w:fill="auto"/>
            <w:noWrap/>
            <w:vAlign w:val="center"/>
          </w:tcPr>
          <w:p w14:paraId="7B99A872" w14:textId="3B93C867" w:rsidR="006A5AD6" w:rsidRPr="00D76BDC" w:rsidRDefault="006A5AD6" w:rsidP="00D76BDC">
            <w:pPr>
              <w:adjustRightInd w:val="0"/>
              <w:snapToGrid w:val="0"/>
              <w:ind w:firstLineChars="0" w:firstLine="0"/>
              <w:rPr>
                <w:sz w:val="20"/>
                <w:szCs w:val="20"/>
                <w:lang w:eastAsia="fr-FR"/>
              </w:rPr>
            </w:pPr>
            <w:r w:rsidRPr="00D76BDC">
              <w:rPr>
                <w:sz w:val="20"/>
                <w:szCs w:val="20"/>
                <w:lang w:eastAsia="fr-FR"/>
              </w:rPr>
              <w:t xml:space="preserve">Heras </w:t>
            </w:r>
            <w:r w:rsidR="00081249" w:rsidRPr="00D76BDC">
              <w:rPr>
                <w:i/>
                <w:sz w:val="20"/>
                <w:szCs w:val="20"/>
                <w:lang w:eastAsia="fr-FR"/>
              </w:rPr>
              <w:t>et al</w:t>
            </w:r>
            <w:r w:rsidRPr="00D76BDC">
              <w:rPr>
                <w:sz w:val="20"/>
                <w:szCs w:val="20"/>
                <w:lang w:eastAsia="fr-FR"/>
              </w:rPr>
              <w:t xml:space="preserve">., 2020 </w:t>
            </w:r>
            <w:r w:rsidR="00255E17">
              <w:rPr>
                <w:sz w:val="20"/>
                <w:szCs w:val="20"/>
                <w:lang w:eastAsia="fr-FR"/>
              </w:rPr>
              <w:t>[9]</w:t>
            </w:r>
          </w:p>
        </w:tc>
        <w:tc>
          <w:tcPr>
            <w:tcW w:w="389" w:type="pct"/>
            <w:shd w:val="clear" w:color="auto" w:fill="auto"/>
            <w:noWrap/>
            <w:vAlign w:val="center"/>
          </w:tcPr>
          <w:p w14:paraId="50E00CFB"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Andorra</w:t>
            </w:r>
          </w:p>
        </w:tc>
        <w:tc>
          <w:tcPr>
            <w:tcW w:w="487" w:type="pct"/>
            <w:shd w:val="clear" w:color="auto" w:fill="auto"/>
            <w:noWrap/>
            <w:vAlign w:val="center"/>
          </w:tcPr>
          <w:p w14:paraId="3E5EE4DB"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HCQ+AZ</w:t>
            </w:r>
          </w:p>
        </w:tc>
        <w:tc>
          <w:tcPr>
            <w:tcW w:w="536" w:type="pct"/>
            <w:shd w:val="clear" w:color="auto" w:fill="auto"/>
            <w:noWrap/>
            <w:vAlign w:val="center"/>
          </w:tcPr>
          <w:p w14:paraId="597E8012"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100</w:t>
            </w:r>
          </w:p>
        </w:tc>
        <w:tc>
          <w:tcPr>
            <w:tcW w:w="340" w:type="pct"/>
            <w:vAlign w:val="center"/>
          </w:tcPr>
          <w:p w14:paraId="65041C90"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70</w:t>
            </w:r>
          </w:p>
        </w:tc>
        <w:tc>
          <w:tcPr>
            <w:tcW w:w="389" w:type="pct"/>
            <w:vAlign w:val="center"/>
          </w:tcPr>
          <w:p w14:paraId="69C89AF9"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30</w:t>
            </w:r>
          </w:p>
        </w:tc>
        <w:tc>
          <w:tcPr>
            <w:tcW w:w="730" w:type="pct"/>
            <w:shd w:val="clear" w:color="auto" w:fill="auto"/>
            <w:noWrap/>
            <w:vAlign w:val="center"/>
          </w:tcPr>
          <w:p w14:paraId="4FEE3A6B"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240.0</w:t>
            </w:r>
          </w:p>
        </w:tc>
        <w:tc>
          <w:tcPr>
            <w:tcW w:w="876" w:type="pct"/>
            <w:vAlign w:val="center"/>
          </w:tcPr>
          <w:p w14:paraId="0143ED4C" w14:textId="43763288" w:rsidR="006A5AD6" w:rsidRPr="00D76BDC" w:rsidRDefault="006A5AD6" w:rsidP="00D76BDC">
            <w:pPr>
              <w:adjustRightInd w:val="0"/>
              <w:snapToGrid w:val="0"/>
              <w:ind w:firstLineChars="0" w:firstLine="0"/>
              <w:jc w:val="center"/>
              <w:rPr>
                <w:sz w:val="20"/>
                <w:szCs w:val="20"/>
                <w:lang w:eastAsia="fr-FR"/>
              </w:rPr>
            </w:pPr>
            <w:proofErr w:type="spellStart"/>
            <w:r w:rsidRPr="00D76BDC">
              <w:rPr>
                <w:sz w:val="20"/>
                <w:szCs w:val="20"/>
                <w:lang w:eastAsia="fr-FR"/>
              </w:rPr>
              <w:t>aOR</w:t>
            </w:r>
            <w:proofErr w:type="spellEnd"/>
            <w:r w:rsidRPr="00D76BDC">
              <w:rPr>
                <w:sz w:val="20"/>
                <w:szCs w:val="20"/>
                <w:lang w:eastAsia="fr-FR"/>
              </w:rPr>
              <w:t xml:space="preserve"> 0.044</w:t>
            </w:r>
            <w:r w:rsidRPr="00D76BDC">
              <w:rPr>
                <w:sz w:val="20"/>
                <w:szCs w:val="20"/>
                <w:vertAlign w:val="superscript"/>
                <w:lang w:eastAsia="fr-FR"/>
              </w:rPr>
              <w:t>a</w:t>
            </w:r>
            <w:r w:rsidRPr="00D76BDC">
              <w:rPr>
                <w:sz w:val="20"/>
                <w:szCs w:val="20"/>
                <w:lang w:eastAsia="fr-FR"/>
              </w:rPr>
              <w:t xml:space="preserve"> (0.006</w:t>
            </w:r>
            <w:r w:rsidR="00B8405A">
              <w:rPr>
                <w:sz w:val="20"/>
                <w:szCs w:val="20"/>
                <w:lang w:eastAsia="fr-FR"/>
              </w:rPr>
              <w:t>–</w:t>
            </w:r>
            <w:r w:rsidRPr="00D76BDC">
              <w:rPr>
                <w:sz w:val="20"/>
                <w:szCs w:val="20"/>
                <w:lang w:eastAsia="fr-FR"/>
              </w:rPr>
              <w:t>0.</w:t>
            </w:r>
            <w:proofErr w:type="gramStart"/>
            <w:r w:rsidRPr="00D76BDC">
              <w:rPr>
                <w:sz w:val="20"/>
                <w:szCs w:val="20"/>
                <w:lang w:eastAsia="fr-FR"/>
              </w:rPr>
              <w:t>339)</w:t>
            </w:r>
            <w:r w:rsidRPr="00D76BDC">
              <w:rPr>
                <w:sz w:val="20"/>
                <w:szCs w:val="20"/>
                <w:vertAlign w:val="superscript"/>
                <w:lang w:eastAsia="fr-FR"/>
              </w:rPr>
              <w:t>b</w:t>
            </w:r>
            <w:proofErr w:type="gramEnd"/>
          </w:p>
        </w:tc>
        <w:tc>
          <w:tcPr>
            <w:tcW w:w="426" w:type="pct"/>
            <w:vAlign w:val="center"/>
          </w:tcPr>
          <w:p w14:paraId="25F32898" w14:textId="77777777" w:rsidR="006A5AD6" w:rsidRPr="00D76BDC" w:rsidRDefault="006A5AD6" w:rsidP="00D76BDC">
            <w:pPr>
              <w:adjustRightInd w:val="0"/>
              <w:snapToGrid w:val="0"/>
              <w:ind w:firstLineChars="0" w:firstLine="0"/>
              <w:jc w:val="center"/>
              <w:rPr>
                <w:sz w:val="24"/>
                <w:szCs w:val="24"/>
                <w:lang w:eastAsia="fr-FR"/>
              </w:rPr>
            </w:pPr>
            <w:r w:rsidRPr="00D76BDC">
              <w:rPr>
                <w:sz w:val="24"/>
                <w:szCs w:val="24"/>
                <w:lang w:eastAsia="fr-FR"/>
              </w:rPr>
              <w:t>0.004</w:t>
            </w:r>
            <w:r w:rsidRPr="00D76BDC">
              <w:rPr>
                <w:sz w:val="24"/>
                <w:szCs w:val="24"/>
                <w:vertAlign w:val="superscript"/>
                <w:lang w:eastAsia="fr-FR"/>
              </w:rPr>
              <w:t>a</w:t>
            </w:r>
          </w:p>
        </w:tc>
      </w:tr>
      <w:tr w:rsidR="001B1290" w:rsidRPr="00D76BDC" w14:paraId="34086737" w14:textId="77777777" w:rsidTr="001B1290">
        <w:trPr>
          <w:trHeight w:val="20"/>
        </w:trPr>
        <w:tc>
          <w:tcPr>
            <w:tcW w:w="826" w:type="pct"/>
            <w:shd w:val="clear" w:color="auto" w:fill="auto"/>
            <w:noWrap/>
            <w:vAlign w:val="center"/>
          </w:tcPr>
          <w:p w14:paraId="672E3A95" w14:textId="40202CDC" w:rsidR="006A5AD6" w:rsidRPr="00D76BDC" w:rsidRDefault="006A5AD6" w:rsidP="00D76BDC">
            <w:pPr>
              <w:adjustRightInd w:val="0"/>
              <w:snapToGrid w:val="0"/>
              <w:ind w:firstLineChars="0" w:firstLine="0"/>
              <w:rPr>
                <w:sz w:val="20"/>
                <w:szCs w:val="20"/>
                <w:lang w:eastAsia="fr-FR"/>
              </w:rPr>
            </w:pPr>
            <w:proofErr w:type="spellStart"/>
            <w:r w:rsidRPr="00D76BDC">
              <w:rPr>
                <w:sz w:val="20"/>
                <w:szCs w:val="20"/>
                <w:lang w:eastAsia="fr-FR"/>
              </w:rPr>
              <w:t>Cangiano</w:t>
            </w:r>
            <w:proofErr w:type="spellEnd"/>
            <w:r w:rsidRPr="00D76BDC">
              <w:rPr>
                <w:sz w:val="20"/>
                <w:szCs w:val="20"/>
                <w:lang w:eastAsia="fr-FR"/>
              </w:rPr>
              <w:t xml:space="preserve"> </w:t>
            </w:r>
            <w:r w:rsidR="00081249" w:rsidRPr="00D76BDC">
              <w:rPr>
                <w:i/>
                <w:sz w:val="20"/>
                <w:szCs w:val="20"/>
                <w:lang w:eastAsia="fr-FR"/>
              </w:rPr>
              <w:t>et al</w:t>
            </w:r>
            <w:r w:rsidRPr="00D76BDC">
              <w:rPr>
                <w:sz w:val="20"/>
                <w:szCs w:val="20"/>
                <w:lang w:eastAsia="fr-FR"/>
              </w:rPr>
              <w:t xml:space="preserve">., 2020 </w:t>
            </w:r>
            <w:r w:rsidR="00255E17">
              <w:rPr>
                <w:sz w:val="20"/>
                <w:szCs w:val="20"/>
                <w:lang w:eastAsia="fr-FR"/>
              </w:rPr>
              <w:t>[10]</w:t>
            </w:r>
          </w:p>
        </w:tc>
        <w:tc>
          <w:tcPr>
            <w:tcW w:w="389" w:type="pct"/>
            <w:shd w:val="clear" w:color="auto" w:fill="auto"/>
            <w:noWrap/>
            <w:vAlign w:val="center"/>
          </w:tcPr>
          <w:p w14:paraId="738A4403"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Italy</w:t>
            </w:r>
          </w:p>
        </w:tc>
        <w:tc>
          <w:tcPr>
            <w:tcW w:w="487" w:type="pct"/>
            <w:shd w:val="clear" w:color="auto" w:fill="auto"/>
            <w:noWrap/>
            <w:vAlign w:val="center"/>
          </w:tcPr>
          <w:p w14:paraId="1A6017C9"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HCQ</w:t>
            </w:r>
          </w:p>
        </w:tc>
        <w:tc>
          <w:tcPr>
            <w:tcW w:w="536" w:type="pct"/>
            <w:shd w:val="clear" w:color="auto" w:fill="auto"/>
            <w:noWrap/>
            <w:vAlign w:val="center"/>
          </w:tcPr>
          <w:p w14:paraId="737D34B0"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98</w:t>
            </w:r>
          </w:p>
        </w:tc>
        <w:tc>
          <w:tcPr>
            <w:tcW w:w="340" w:type="pct"/>
            <w:vAlign w:val="center"/>
          </w:tcPr>
          <w:p w14:paraId="255B2665"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33</w:t>
            </w:r>
          </w:p>
        </w:tc>
        <w:tc>
          <w:tcPr>
            <w:tcW w:w="389" w:type="pct"/>
            <w:vAlign w:val="center"/>
          </w:tcPr>
          <w:p w14:paraId="34DCBE3E"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65</w:t>
            </w:r>
          </w:p>
        </w:tc>
        <w:tc>
          <w:tcPr>
            <w:tcW w:w="730" w:type="pct"/>
            <w:shd w:val="clear" w:color="auto" w:fill="auto"/>
            <w:noWrap/>
            <w:vAlign w:val="center"/>
          </w:tcPr>
          <w:p w14:paraId="137B2A4A"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428.6</w:t>
            </w:r>
          </w:p>
        </w:tc>
        <w:tc>
          <w:tcPr>
            <w:tcW w:w="876" w:type="pct"/>
            <w:vAlign w:val="center"/>
          </w:tcPr>
          <w:p w14:paraId="77122395" w14:textId="6DC6F5DD" w:rsidR="006A5AD6" w:rsidRPr="00D76BDC" w:rsidRDefault="006A5AD6" w:rsidP="00D76BDC">
            <w:pPr>
              <w:adjustRightInd w:val="0"/>
              <w:snapToGrid w:val="0"/>
              <w:ind w:firstLineChars="0" w:firstLine="0"/>
              <w:jc w:val="center"/>
              <w:rPr>
                <w:sz w:val="20"/>
                <w:szCs w:val="20"/>
                <w:lang w:eastAsia="fr-FR"/>
              </w:rPr>
            </w:pPr>
            <w:proofErr w:type="spellStart"/>
            <w:r w:rsidRPr="00D76BDC">
              <w:rPr>
                <w:sz w:val="20"/>
                <w:szCs w:val="20"/>
                <w:lang w:eastAsia="fr-FR"/>
              </w:rPr>
              <w:t>Unadj</w:t>
            </w:r>
            <w:proofErr w:type="spellEnd"/>
            <w:r w:rsidRPr="00D76BDC">
              <w:rPr>
                <w:sz w:val="20"/>
                <w:szCs w:val="20"/>
                <w:lang w:eastAsia="fr-FR"/>
              </w:rPr>
              <w:t>. OR 0.13 (0.05</w:t>
            </w:r>
            <w:r w:rsidR="00B8405A">
              <w:rPr>
                <w:sz w:val="20"/>
                <w:szCs w:val="20"/>
                <w:lang w:eastAsia="fr-FR"/>
              </w:rPr>
              <w:t>–</w:t>
            </w:r>
            <w:r w:rsidRPr="00D76BDC">
              <w:rPr>
                <w:sz w:val="20"/>
                <w:szCs w:val="20"/>
                <w:lang w:eastAsia="fr-FR"/>
              </w:rPr>
              <w:t>0.</w:t>
            </w:r>
            <w:proofErr w:type="gramStart"/>
            <w:r w:rsidRPr="00D76BDC">
              <w:rPr>
                <w:sz w:val="20"/>
                <w:szCs w:val="20"/>
                <w:lang w:eastAsia="fr-FR"/>
              </w:rPr>
              <w:t>39)</w:t>
            </w:r>
            <w:r w:rsidRPr="00D76BDC">
              <w:rPr>
                <w:sz w:val="20"/>
                <w:szCs w:val="20"/>
                <w:vertAlign w:val="superscript"/>
                <w:lang w:eastAsia="fr-FR"/>
              </w:rPr>
              <w:t>a</w:t>
            </w:r>
            <w:proofErr w:type="gramEnd"/>
          </w:p>
        </w:tc>
        <w:tc>
          <w:tcPr>
            <w:tcW w:w="426" w:type="pct"/>
            <w:vAlign w:val="center"/>
          </w:tcPr>
          <w:p w14:paraId="0DEC0F02" w14:textId="77777777" w:rsidR="006A5AD6" w:rsidRPr="00D76BDC" w:rsidRDefault="006A5AD6" w:rsidP="00D76BDC">
            <w:pPr>
              <w:adjustRightInd w:val="0"/>
              <w:snapToGrid w:val="0"/>
              <w:ind w:firstLineChars="0" w:firstLine="0"/>
              <w:jc w:val="center"/>
              <w:rPr>
                <w:sz w:val="24"/>
                <w:szCs w:val="24"/>
                <w:lang w:eastAsia="fr-FR"/>
              </w:rPr>
            </w:pPr>
            <w:r w:rsidRPr="00D76BDC">
              <w:rPr>
                <w:sz w:val="24"/>
                <w:szCs w:val="24"/>
                <w:lang w:eastAsia="fr-FR"/>
              </w:rPr>
              <w:t>0.03</w:t>
            </w:r>
            <w:r w:rsidRPr="00D76BDC">
              <w:rPr>
                <w:sz w:val="24"/>
                <w:szCs w:val="24"/>
                <w:vertAlign w:val="superscript"/>
                <w:lang w:eastAsia="fr-FR"/>
              </w:rPr>
              <w:t>b</w:t>
            </w:r>
          </w:p>
        </w:tc>
      </w:tr>
      <w:tr w:rsidR="001B1290" w:rsidRPr="00D76BDC" w14:paraId="3DD00047" w14:textId="77777777" w:rsidTr="001B1290">
        <w:trPr>
          <w:trHeight w:val="20"/>
        </w:trPr>
        <w:tc>
          <w:tcPr>
            <w:tcW w:w="826" w:type="pct"/>
            <w:shd w:val="clear" w:color="auto" w:fill="auto"/>
            <w:noWrap/>
            <w:vAlign w:val="center"/>
          </w:tcPr>
          <w:p w14:paraId="416C7841" w14:textId="64C2920B" w:rsidR="006A5AD6" w:rsidRPr="00D76BDC" w:rsidRDefault="006A5AD6" w:rsidP="00D76BDC">
            <w:pPr>
              <w:adjustRightInd w:val="0"/>
              <w:snapToGrid w:val="0"/>
              <w:ind w:firstLineChars="0" w:firstLine="0"/>
              <w:rPr>
                <w:sz w:val="20"/>
                <w:szCs w:val="20"/>
                <w:lang w:eastAsia="fr-FR"/>
              </w:rPr>
            </w:pPr>
            <w:r w:rsidRPr="00D76BDC">
              <w:rPr>
                <w:sz w:val="20"/>
                <w:szCs w:val="20"/>
                <w:lang w:eastAsia="fr-FR"/>
              </w:rPr>
              <w:t xml:space="preserve">Loue </w:t>
            </w:r>
            <w:r w:rsidR="00081249" w:rsidRPr="00D76BDC">
              <w:rPr>
                <w:i/>
                <w:sz w:val="20"/>
                <w:szCs w:val="20"/>
                <w:lang w:eastAsia="fr-FR"/>
              </w:rPr>
              <w:t>et al</w:t>
            </w:r>
            <w:r w:rsidRPr="00D76BDC">
              <w:rPr>
                <w:sz w:val="20"/>
                <w:szCs w:val="20"/>
                <w:lang w:eastAsia="fr-FR"/>
              </w:rPr>
              <w:t>., 2021</w:t>
            </w:r>
            <w:r w:rsidR="00255E17">
              <w:rPr>
                <w:sz w:val="20"/>
                <w:szCs w:val="20"/>
                <w:lang w:eastAsia="fr-FR"/>
              </w:rPr>
              <w:t xml:space="preserve"> [11]</w:t>
            </w:r>
          </w:p>
        </w:tc>
        <w:tc>
          <w:tcPr>
            <w:tcW w:w="389" w:type="pct"/>
            <w:shd w:val="clear" w:color="auto" w:fill="auto"/>
            <w:noWrap/>
            <w:vAlign w:val="center"/>
          </w:tcPr>
          <w:p w14:paraId="794E3631"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France</w:t>
            </w:r>
          </w:p>
        </w:tc>
        <w:tc>
          <w:tcPr>
            <w:tcW w:w="487" w:type="pct"/>
            <w:shd w:val="clear" w:color="auto" w:fill="auto"/>
            <w:noWrap/>
            <w:vAlign w:val="center"/>
          </w:tcPr>
          <w:p w14:paraId="4881FB2C"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IVM</w:t>
            </w:r>
          </w:p>
        </w:tc>
        <w:tc>
          <w:tcPr>
            <w:tcW w:w="536" w:type="pct"/>
            <w:shd w:val="clear" w:color="auto" w:fill="auto"/>
            <w:noWrap/>
            <w:vAlign w:val="center"/>
          </w:tcPr>
          <w:p w14:paraId="3D8DAD1D"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25</w:t>
            </w:r>
          </w:p>
        </w:tc>
        <w:tc>
          <w:tcPr>
            <w:tcW w:w="340" w:type="pct"/>
            <w:vAlign w:val="center"/>
          </w:tcPr>
          <w:p w14:paraId="7F36FB1C"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10</w:t>
            </w:r>
          </w:p>
        </w:tc>
        <w:tc>
          <w:tcPr>
            <w:tcW w:w="389" w:type="pct"/>
            <w:vAlign w:val="center"/>
          </w:tcPr>
          <w:p w14:paraId="7B4C6F9B"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15</w:t>
            </w:r>
          </w:p>
        </w:tc>
        <w:tc>
          <w:tcPr>
            <w:tcW w:w="730" w:type="pct"/>
            <w:shd w:val="clear" w:color="auto" w:fill="auto"/>
            <w:noWrap/>
            <w:vAlign w:val="center"/>
          </w:tcPr>
          <w:p w14:paraId="3E62990D" w14:textId="77777777" w:rsidR="006A5AD6" w:rsidRPr="00D76BDC" w:rsidRDefault="006A5AD6" w:rsidP="00D76BDC">
            <w:pPr>
              <w:adjustRightInd w:val="0"/>
              <w:snapToGrid w:val="0"/>
              <w:ind w:firstLineChars="0" w:firstLine="0"/>
              <w:jc w:val="center"/>
              <w:rPr>
                <w:sz w:val="20"/>
                <w:szCs w:val="20"/>
                <w:lang w:eastAsia="fr-FR"/>
              </w:rPr>
            </w:pPr>
            <w:r w:rsidRPr="00D76BDC">
              <w:rPr>
                <w:sz w:val="20"/>
                <w:szCs w:val="20"/>
                <w:lang w:eastAsia="fr-FR"/>
              </w:rPr>
              <w:t>240</w:t>
            </w:r>
          </w:p>
        </w:tc>
        <w:tc>
          <w:tcPr>
            <w:tcW w:w="876" w:type="pct"/>
            <w:vAlign w:val="center"/>
          </w:tcPr>
          <w:p w14:paraId="6796586B" w14:textId="2FC28EE2" w:rsidR="006A5AD6" w:rsidRPr="00D76BDC" w:rsidRDefault="006A5AD6" w:rsidP="00D76BDC">
            <w:pPr>
              <w:adjustRightInd w:val="0"/>
              <w:snapToGrid w:val="0"/>
              <w:ind w:firstLineChars="0" w:firstLine="0"/>
              <w:jc w:val="center"/>
              <w:rPr>
                <w:sz w:val="20"/>
                <w:szCs w:val="20"/>
                <w:lang w:eastAsia="fr-FR"/>
              </w:rPr>
            </w:pPr>
            <w:proofErr w:type="spellStart"/>
            <w:r w:rsidRPr="00D76BDC">
              <w:rPr>
                <w:sz w:val="20"/>
                <w:szCs w:val="20"/>
                <w:lang w:eastAsia="fr-FR"/>
              </w:rPr>
              <w:t>Unadj</w:t>
            </w:r>
            <w:proofErr w:type="spellEnd"/>
            <w:r w:rsidRPr="00D76BDC">
              <w:rPr>
                <w:sz w:val="20"/>
                <w:szCs w:val="20"/>
                <w:lang w:eastAsia="fr-FR"/>
              </w:rPr>
              <w:t>. OR 0.22 (0.02</w:t>
            </w:r>
            <w:r w:rsidR="00B8405A">
              <w:rPr>
                <w:sz w:val="20"/>
                <w:szCs w:val="20"/>
                <w:lang w:eastAsia="fr-FR"/>
              </w:rPr>
              <w:t>–</w:t>
            </w:r>
            <w:r w:rsidRPr="00D76BDC">
              <w:rPr>
                <w:sz w:val="20"/>
                <w:szCs w:val="20"/>
                <w:lang w:eastAsia="fr-FR"/>
              </w:rPr>
              <w:t>2.</w:t>
            </w:r>
            <w:proofErr w:type="gramStart"/>
            <w:r w:rsidRPr="00D76BDC">
              <w:rPr>
                <w:sz w:val="20"/>
                <w:szCs w:val="20"/>
                <w:lang w:eastAsia="fr-FR"/>
              </w:rPr>
              <w:t>28)</w:t>
            </w:r>
            <w:r w:rsidRPr="00D76BDC">
              <w:rPr>
                <w:sz w:val="20"/>
                <w:szCs w:val="20"/>
                <w:vertAlign w:val="superscript"/>
                <w:lang w:eastAsia="fr-FR"/>
              </w:rPr>
              <w:t>b</w:t>
            </w:r>
            <w:proofErr w:type="gramEnd"/>
          </w:p>
        </w:tc>
        <w:tc>
          <w:tcPr>
            <w:tcW w:w="426" w:type="pct"/>
            <w:vAlign w:val="center"/>
          </w:tcPr>
          <w:p w14:paraId="0DCAF2C4" w14:textId="77777777" w:rsidR="006A5AD6" w:rsidRPr="00D76BDC" w:rsidRDefault="006A5AD6" w:rsidP="00D76BDC">
            <w:pPr>
              <w:adjustRightInd w:val="0"/>
              <w:snapToGrid w:val="0"/>
              <w:ind w:firstLineChars="0" w:firstLine="0"/>
              <w:jc w:val="center"/>
              <w:rPr>
                <w:sz w:val="24"/>
                <w:szCs w:val="24"/>
                <w:lang w:eastAsia="fr-FR"/>
              </w:rPr>
            </w:pPr>
            <w:r w:rsidRPr="00D76BDC">
              <w:rPr>
                <w:sz w:val="24"/>
                <w:szCs w:val="24"/>
                <w:lang w:eastAsia="fr-FR"/>
              </w:rPr>
              <w:t>0.34</w:t>
            </w:r>
            <w:r w:rsidRPr="00D76BDC">
              <w:rPr>
                <w:sz w:val="24"/>
                <w:szCs w:val="24"/>
                <w:vertAlign w:val="superscript"/>
                <w:lang w:eastAsia="fr-FR"/>
              </w:rPr>
              <w:t>a</w:t>
            </w:r>
          </w:p>
        </w:tc>
      </w:tr>
    </w:tbl>
    <w:p w14:paraId="7335923D" w14:textId="0C8A6C3E" w:rsidR="00D76BDC" w:rsidRDefault="006A5AD6" w:rsidP="00D76BDC">
      <w:pPr>
        <w:pStyle w:val="a1"/>
      </w:pPr>
      <w:proofErr w:type="spellStart"/>
      <w:r w:rsidRPr="00BC70AA">
        <w:rPr>
          <w:vertAlign w:val="superscript"/>
        </w:rPr>
        <w:t>a</w:t>
      </w:r>
      <w:r w:rsidR="001B1290">
        <w:t>P</w:t>
      </w:r>
      <w:r w:rsidRPr="00BC70AA">
        <w:t>rovided</w:t>
      </w:r>
      <w:proofErr w:type="spellEnd"/>
      <w:r w:rsidRPr="00BC70AA">
        <w:t xml:space="preserve"> by the authors. </w:t>
      </w:r>
      <w:proofErr w:type="spellStart"/>
      <w:r w:rsidRPr="00BC70AA">
        <w:rPr>
          <w:vertAlign w:val="superscript"/>
        </w:rPr>
        <w:t>b</w:t>
      </w:r>
      <w:r w:rsidR="001B1290">
        <w:t>C</w:t>
      </w:r>
      <w:r w:rsidRPr="00BC70AA">
        <w:t>alculated</w:t>
      </w:r>
      <w:proofErr w:type="spellEnd"/>
      <w:r w:rsidRPr="00BC70AA">
        <w:t xml:space="preserve"> from numbers provided in the manuscript.  </w:t>
      </w:r>
    </w:p>
    <w:p w14:paraId="43BDDA68" w14:textId="6570AFA1" w:rsidR="00B8405A" w:rsidRDefault="00B8405A" w:rsidP="00D76BDC">
      <w:pPr>
        <w:pStyle w:val="a1"/>
      </w:pPr>
    </w:p>
    <w:p w14:paraId="6270319F" w14:textId="052C8C83" w:rsidR="00B8405A" w:rsidRDefault="00B8405A" w:rsidP="00D76BDC">
      <w:pPr>
        <w:pStyle w:val="a1"/>
      </w:pPr>
    </w:p>
    <w:p w14:paraId="02001D0E" w14:textId="77777777" w:rsidR="00B8405A" w:rsidRPr="00BC70AA" w:rsidRDefault="00B8405A" w:rsidP="00B8405A">
      <w:pPr>
        <w:pStyle w:val="a0"/>
        <w:spacing w:before="240" w:after="240"/>
        <w:ind w:leftChars="0" w:left="0"/>
        <w:jc w:val="center"/>
      </w:pPr>
      <w:r w:rsidRPr="00BC70AA">
        <w:t>Supplementary Table 9. Studies on outpatient treatment of COVID-19 excluded from meta-analysis on death and reason of exclusion.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863"/>
        <w:gridCol w:w="1281"/>
        <w:gridCol w:w="1226"/>
        <w:gridCol w:w="2906"/>
        <w:gridCol w:w="1226"/>
        <w:gridCol w:w="3058"/>
      </w:tblGrid>
      <w:tr w:rsidR="00B8405A" w:rsidRPr="00B8405A" w14:paraId="62B2D747" w14:textId="77777777" w:rsidTr="00F81684">
        <w:trPr>
          <w:trHeight w:val="20"/>
        </w:trPr>
        <w:tc>
          <w:tcPr>
            <w:tcW w:w="1670" w:type="pct"/>
            <w:shd w:val="clear" w:color="auto" w:fill="auto"/>
            <w:noWrap/>
            <w:vAlign w:val="center"/>
          </w:tcPr>
          <w:p w14:paraId="59675C01" w14:textId="77777777" w:rsidR="00B8405A" w:rsidRPr="00B8405A" w:rsidRDefault="00B8405A" w:rsidP="00B8405A">
            <w:pPr>
              <w:adjustRightInd w:val="0"/>
              <w:snapToGrid w:val="0"/>
              <w:ind w:firstLineChars="0" w:firstLine="0"/>
              <w:rPr>
                <w:bCs/>
                <w:lang w:eastAsia="fr-FR"/>
              </w:rPr>
            </w:pPr>
            <w:r w:rsidRPr="00B8405A">
              <w:rPr>
                <w:bCs/>
                <w:lang w:eastAsia="fr-FR"/>
              </w:rPr>
              <w:t>Study</w:t>
            </w:r>
          </w:p>
        </w:tc>
        <w:tc>
          <w:tcPr>
            <w:tcW w:w="440" w:type="pct"/>
            <w:shd w:val="clear" w:color="auto" w:fill="auto"/>
            <w:noWrap/>
            <w:vAlign w:val="center"/>
          </w:tcPr>
          <w:p w14:paraId="6D417BDD" w14:textId="77777777" w:rsidR="00B8405A" w:rsidRPr="00B8405A" w:rsidRDefault="00B8405A" w:rsidP="00B8405A">
            <w:pPr>
              <w:adjustRightInd w:val="0"/>
              <w:snapToGrid w:val="0"/>
              <w:ind w:firstLineChars="0" w:firstLine="0"/>
              <w:jc w:val="center"/>
              <w:rPr>
                <w:bCs/>
                <w:lang w:eastAsia="fr-FR"/>
              </w:rPr>
            </w:pPr>
            <w:r w:rsidRPr="00B8405A">
              <w:rPr>
                <w:bCs/>
                <w:lang w:eastAsia="fr-FR"/>
              </w:rPr>
              <w:t>Country</w:t>
            </w:r>
          </w:p>
        </w:tc>
        <w:tc>
          <w:tcPr>
            <w:tcW w:w="421" w:type="pct"/>
            <w:shd w:val="clear" w:color="auto" w:fill="auto"/>
            <w:noWrap/>
            <w:vAlign w:val="center"/>
          </w:tcPr>
          <w:p w14:paraId="0439B48A" w14:textId="77777777" w:rsidR="00B8405A" w:rsidRPr="00B8405A" w:rsidRDefault="00B8405A" w:rsidP="00B8405A">
            <w:pPr>
              <w:adjustRightInd w:val="0"/>
              <w:snapToGrid w:val="0"/>
              <w:ind w:firstLineChars="0" w:firstLine="0"/>
              <w:jc w:val="center"/>
              <w:rPr>
                <w:bCs/>
                <w:lang w:eastAsia="fr-FR"/>
              </w:rPr>
            </w:pPr>
            <w:r w:rsidRPr="00B8405A">
              <w:rPr>
                <w:bCs/>
                <w:lang w:eastAsia="fr-FR"/>
              </w:rPr>
              <w:t>Population</w:t>
            </w:r>
          </w:p>
        </w:tc>
        <w:tc>
          <w:tcPr>
            <w:tcW w:w="998" w:type="pct"/>
            <w:shd w:val="clear" w:color="auto" w:fill="auto"/>
            <w:noWrap/>
            <w:vAlign w:val="center"/>
          </w:tcPr>
          <w:p w14:paraId="34CFD14C" w14:textId="77777777" w:rsidR="00B8405A" w:rsidRPr="00B8405A" w:rsidRDefault="00B8405A" w:rsidP="00B8405A">
            <w:pPr>
              <w:adjustRightInd w:val="0"/>
              <w:snapToGrid w:val="0"/>
              <w:ind w:firstLineChars="0" w:firstLine="0"/>
              <w:jc w:val="center"/>
              <w:rPr>
                <w:bCs/>
                <w:lang w:eastAsia="fr-FR"/>
              </w:rPr>
            </w:pPr>
            <w:r w:rsidRPr="00B8405A">
              <w:rPr>
                <w:bCs/>
                <w:lang w:eastAsia="fr-FR"/>
              </w:rPr>
              <w:t>Treatment</w:t>
            </w:r>
          </w:p>
        </w:tc>
        <w:tc>
          <w:tcPr>
            <w:tcW w:w="421" w:type="pct"/>
            <w:shd w:val="clear" w:color="auto" w:fill="auto"/>
            <w:noWrap/>
            <w:vAlign w:val="center"/>
          </w:tcPr>
          <w:p w14:paraId="239D2F2C" w14:textId="77777777" w:rsidR="00B8405A" w:rsidRPr="00B8405A" w:rsidRDefault="00B8405A" w:rsidP="00B8405A">
            <w:pPr>
              <w:adjustRightInd w:val="0"/>
              <w:snapToGrid w:val="0"/>
              <w:ind w:firstLineChars="0" w:firstLine="0"/>
              <w:jc w:val="center"/>
              <w:rPr>
                <w:bCs/>
                <w:lang w:eastAsia="fr-FR"/>
              </w:rPr>
            </w:pPr>
            <w:r w:rsidRPr="00B8405A">
              <w:rPr>
                <w:bCs/>
                <w:lang w:eastAsia="fr-FR"/>
              </w:rPr>
              <w:t>Sample size</w:t>
            </w:r>
          </w:p>
        </w:tc>
        <w:tc>
          <w:tcPr>
            <w:tcW w:w="1051" w:type="pct"/>
            <w:shd w:val="clear" w:color="auto" w:fill="auto"/>
            <w:noWrap/>
            <w:vAlign w:val="center"/>
          </w:tcPr>
          <w:p w14:paraId="6027674D" w14:textId="77777777" w:rsidR="00B8405A" w:rsidRPr="00B8405A" w:rsidRDefault="00B8405A" w:rsidP="00B8405A">
            <w:pPr>
              <w:adjustRightInd w:val="0"/>
              <w:snapToGrid w:val="0"/>
              <w:ind w:firstLineChars="0" w:firstLine="0"/>
              <w:jc w:val="center"/>
              <w:rPr>
                <w:bCs/>
                <w:lang w:eastAsia="fr-FR"/>
              </w:rPr>
            </w:pPr>
            <w:r w:rsidRPr="00B8405A">
              <w:rPr>
                <w:bCs/>
                <w:lang w:eastAsia="fr-FR"/>
              </w:rPr>
              <w:t>Exclusion criteria</w:t>
            </w:r>
          </w:p>
        </w:tc>
      </w:tr>
      <w:tr w:rsidR="00B8405A" w:rsidRPr="00B8405A" w14:paraId="6EDCD707" w14:textId="77777777" w:rsidTr="00F81684">
        <w:trPr>
          <w:trHeight w:val="20"/>
        </w:trPr>
        <w:tc>
          <w:tcPr>
            <w:tcW w:w="1670" w:type="pct"/>
            <w:shd w:val="clear" w:color="auto" w:fill="auto"/>
            <w:noWrap/>
            <w:vAlign w:val="center"/>
          </w:tcPr>
          <w:p w14:paraId="01F9A4A0" w14:textId="2057CF0E" w:rsidR="00B8405A" w:rsidRPr="00B8405A" w:rsidRDefault="00B8405A" w:rsidP="00B8405A">
            <w:pPr>
              <w:adjustRightInd w:val="0"/>
              <w:snapToGrid w:val="0"/>
              <w:ind w:firstLineChars="0" w:firstLine="0"/>
              <w:rPr>
                <w:lang w:val="fr-FR" w:eastAsia="fr-FR"/>
              </w:rPr>
            </w:pPr>
            <w:proofErr w:type="spellStart"/>
            <w:r w:rsidRPr="00B8405A">
              <w:rPr>
                <w:lang w:val="fr-FR" w:eastAsia="fr-FR"/>
              </w:rPr>
              <w:t>Agusti</w:t>
            </w:r>
            <w:proofErr w:type="spellEnd"/>
            <w:r w:rsidRPr="00B8405A">
              <w:rPr>
                <w:lang w:val="fr-FR" w:eastAsia="fr-FR"/>
              </w:rPr>
              <w:t xml:space="preserve"> </w:t>
            </w:r>
            <w:r w:rsidRPr="00B8405A">
              <w:rPr>
                <w:i/>
                <w:lang w:val="fr-FR" w:eastAsia="fr-FR"/>
              </w:rPr>
              <w:t>et al</w:t>
            </w:r>
            <w:r w:rsidRPr="00B8405A">
              <w:rPr>
                <w:lang w:val="fr-FR" w:eastAsia="fr-FR"/>
              </w:rPr>
              <w:t>., 2020 (prospective trial)</w:t>
            </w:r>
            <w:r w:rsidR="006F1253">
              <w:rPr>
                <w:lang w:val="fr-FR" w:eastAsia="fr-FR"/>
              </w:rPr>
              <w:t xml:space="preserve"> [12]</w:t>
            </w:r>
          </w:p>
        </w:tc>
        <w:tc>
          <w:tcPr>
            <w:tcW w:w="440" w:type="pct"/>
            <w:shd w:val="clear" w:color="auto" w:fill="auto"/>
            <w:noWrap/>
            <w:vAlign w:val="center"/>
          </w:tcPr>
          <w:p w14:paraId="612D3BD4" w14:textId="77777777" w:rsidR="00B8405A" w:rsidRPr="00B8405A" w:rsidRDefault="00B8405A" w:rsidP="00B8405A">
            <w:pPr>
              <w:adjustRightInd w:val="0"/>
              <w:snapToGrid w:val="0"/>
              <w:ind w:firstLineChars="0" w:firstLine="0"/>
              <w:jc w:val="center"/>
              <w:rPr>
                <w:lang w:eastAsia="fr-FR"/>
              </w:rPr>
            </w:pPr>
            <w:r w:rsidRPr="00B8405A">
              <w:rPr>
                <w:lang w:eastAsia="fr-FR"/>
              </w:rPr>
              <w:t>Spain</w:t>
            </w:r>
          </w:p>
        </w:tc>
        <w:tc>
          <w:tcPr>
            <w:tcW w:w="421" w:type="pct"/>
            <w:shd w:val="clear" w:color="auto" w:fill="auto"/>
            <w:noWrap/>
            <w:vAlign w:val="center"/>
          </w:tcPr>
          <w:p w14:paraId="1F5D2C94" w14:textId="77777777" w:rsidR="00B8405A" w:rsidRPr="00B8405A" w:rsidRDefault="00B8405A" w:rsidP="00B8405A">
            <w:pPr>
              <w:adjustRightInd w:val="0"/>
              <w:snapToGrid w:val="0"/>
              <w:ind w:firstLineChars="0" w:firstLine="0"/>
              <w:jc w:val="center"/>
              <w:rPr>
                <w:lang w:eastAsia="fr-FR"/>
              </w:rPr>
            </w:pPr>
            <w:r w:rsidRPr="00B8405A">
              <w:rPr>
                <w:lang w:eastAsia="fr-FR"/>
              </w:rPr>
              <w:t>HCW</w:t>
            </w:r>
          </w:p>
        </w:tc>
        <w:tc>
          <w:tcPr>
            <w:tcW w:w="998" w:type="pct"/>
            <w:shd w:val="clear" w:color="auto" w:fill="auto"/>
            <w:noWrap/>
            <w:vAlign w:val="center"/>
          </w:tcPr>
          <w:p w14:paraId="5483FE35" w14:textId="77777777" w:rsidR="00B8405A" w:rsidRPr="00B8405A" w:rsidRDefault="00B8405A" w:rsidP="00B8405A">
            <w:pPr>
              <w:adjustRightInd w:val="0"/>
              <w:snapToGrid w:val="0"/>
              <w:ind w:firstLineChars="0" w:firstLine="0"/>
              <w:jc w:val="center"/>
              <w:rPr>
                <w:lang w:eastAsia="fr-FR"/>
              </w:rPr>
            </w:pPr>
            <w:r w:rsidRPr="00B8405A">
              <w:rPr>
                <w:lang w:eastAsia="fr-FR"/>
              </w:rPr>
              <w:t>HCQ</w:t>
            </w:r>
          </w:p>
        </w:tc>
        <w:tc>
          <w:tcPr>
            <w:tcW w:w="421" w:type="pct"/>
            <w:shd w:val="clear" w:color="auto" w:fill="auto"/>
            <w:noWrap/>
            <w:vAlign w:val="center"/>
          </w:tcPr>
          <w:p w14:paraId="66BC2C4A" w14:textId="77777777" w:rsidR="00B8405A" w:rsidRPr="00B8405A" w:rsidRDefault="00B8405A" w:rsidP="00B8405A">
            <w:pPr>
              <w:adjustRightInd w:val="0"/>
              <w:snapToGrid w:val="0"/>
              <w:ind w:firstLineChars="0" w:firstLine="0"/>
              <w:jc w:val="center"/>
              <w:rPr>
                <w:lang w:eastAsia="fr-FR"/>
              </w:rPr>
            </w:pPr>
            <w:r w:rsidRPr="00B8405A">
              <w:rPr>
                <w:lang w:eastAsia="fr-FR"/>
              </w:rPr>
              <w:t>142</w:t>
            </w:r>
          </w:p>
        </w:tc>
        <w:tc>
          <w:tcPr>
            <w:tcW w:w="1051" w:type="pct"/>
            <w:shd w:val="clear" w:color="auto" w:fill="auto"/>
            <w:noWrap/>
            <w:vAlign w:val="center"/>
          </w:tcPr>
          <w:p w14:paraId="5BFC0872" w14:textId="77777777" w:rsidR="00B8405A" w:rsidRPr="00B8405A" w:rsidRDefault="00B8405A" w:rsidP="00B8405A">
            <w:pPr>
              <w:adjustRightInd w:val="0"/>
              <w:snapToGrid w:val="0"/>
              <w:ind w:firstLineChars="0" w:firstLine="0"/>
              <w:jc w:val="center"/>
              <w:rPr>
                <w:lang w:eastAsia="fr-FR"/>
              </w:rPr>
            </w:pPr>
            <w:r w:rsidRPr="00B8405A">
              <w:rPr>
                <w:lang w:eastAsia="fr-FR"/>
              </w:rPr>
              <w:t>No death</w:t>
            </w:r>
          </w:p>
        </w:tc>
      </w:tr>
      <w:tr w:rsidR="00B8405A" w:rsidRPr="00B8405A" w14:paraId="7E140B0A" w14:textId="77777777" w:rsidTr="00F81684">
        <w:trPr>
          <w:trHeight w:val="20"/>
        </w:trPr>
        <w:tc>
          <w:tcPr>
            <w:tcW w:w="1670" w:type="pct"/>
            <w:shd w:val="clear" w:color="auto" w:fill="auto"/>
            <w:noWrap/>
            <w:vAlign w:val="center"/>
          </w:tcPr>
          <w:p w14:paraId="29320AAD" w14:textId="55687C07" w:rsidR="00B8405A" w:rsidRPr="00B8405A" w:rsidRDefault="00B8405A" w:rsidP="00B8405A">
            <w:pPr>
              <w:adjustRightInd w:val="0"/>
              <w:snapToGrid w:val="0"/>
              <w:ind w:firstLineChars="0" w:firstLine="0"/>
              <w:rPr>
                <w:bCs/>
                <w:lang w:eastAsia="fr-FR"/>
              </w:rPr>
            </w:pPr>
            <w:r w:rsidRPr="00B8405A">
              <w:rPr>
                <w:lang w:eastAsia="fr-FR"/>
              </w:rPr>
              <w:t xml:space="preserve">Barbosa Esper </w:t>
            </w:r>
            <w:r w:rsidRPr="00B8405A">
              <w:rPr>
                <w:i/>
                <w:lang w:eastAsia="fr-FR"/>
              </w:rPr>
              <w:t>et al</w:t>
            </w:r>
            <w:r w:rsidRPr="00B8405A">
              <w:rPr>
                <w:lang w:eastAsia="fr-FR"/>
              </w:rPr>
              <w:t>., 2020</w:t>
            </w:r>
            <w:r w:rsidR="006F1253">
              <w:rPr>
                <w:lang w:eastAsia="fr-FR"/>
              </w:rPr>
              <w:t xml:space="preserve"> [13]</w:t>
            </w:r>
          </w:p>
        </w:tc>
        <w:tc>
          <w:tcPr>
            <w:tcW w:w="440" w:type="pct"/>
            <w:shd w:val="clear" w:color="auto" w:fill="auto"/>
            <w:noWrap/>
            <w:vAlign w:val="center"/>
          </w:tcPr>
          <w:p w14:paraId="7FD04E4F" w14:textId="77777777" w:rsidR="00B8405A" w:rsidRPr="00B8405A" w:rsidRDefault="00B8405A" w:rsidP="00B8405A">
            <w:pPr>
              <w:adjustRightInd w:val="0"/>
              <w:snapToGrid w:val="0"/>
              <w:ind w:firstLineChars="0" w:firstLine="0"/>
              <w:jc w:val="center"/>
              <w:rPr>
                <w:bCs/>
                <w:lang w:eastAsia="fr-FR"/>
              </w:rPr>
            </w:pPr>
            <w:r w:rsidRPr="00B8405A">
              <w:rPr>
                <w:lang w:eastAsia="fr-FR"/>
              </w:rPr>
              <w:t>Brazil</w:t>
            </w:r>
          </w:p>
        </w:tc>
        <w:tc>
          <w:tcPr>
            <w:tcW w:w="421" w:type="pct"/>
            <w:shd w:val="clear" w:color="auto" w:fill="auto"/>
            <w:noWrap/>
            <w:vAlign w:val="center"/>
          </w:tcPr>
          <w:p w14:paraId="75592721" w14:textId="77777777" w:rsidR="00B8405A" w:rsidRPr="00B8405A" w:rsidRDefault="00B8405A" w:rsidP="00B8405A">
            <w:pPr>
              <w:adjustRightInd w:val="0"/>
              <w:snapToGrid w:val="0"/>
              <w:ind w:firstLineChars="0" w:firstLine="0"/>
              <w:jc w:val="center"/>
              <w:rPr>
                <w:bCs/>
                <w:lang w:eastAsia="fr-FR"/>
              </w:rPr>
            </w:pPr>
            <w:r w:rsidRPr="00B8405A">
              <w:rPr>
                <w:lang w:eastAsia="fr-FR"/>
              </w:rPr>
              <w:t>Community</w:t>
            </w:r>
          </w:p>
        </w:tc>
        <w:tc>
          <w:tcPr>
            <w:tcW w:w="998" w:type="pct"/>
            <w:shd w:val="clear" w:color="auto" w:fill="auto"/>
            <w:noWrap/>
            <w:vAlign w:val="center"/>
          </w:tcPr>
          <w:p w14:paraId="783F15B2" w14:textId="77777777" w:rsidR="00B8405A" w:rsidRPr="00B8405A" w:rsidRDefault="00B8405A" w:rsidP="00B8405A">
            <w:pPr>
              <w:adjustRightInd w:val="0"/>
              <w:snapToGrid w:val="0"/>
              <w:ind w:firstLineChars="0" w:firstLine="0"/>
              <w:jc w:val="center"/>
              <w:rPr>
                <w:bCs/>
                <w:lang w:eastAsia="fr-FR"/>
              </w:rPr>
            </w:pPr>
            <w:r w:rsidRPr="00B8405A">
              <w:rPr>
                <w:lang w:eastAsia="fr-FR"/>
              </w:rPr>
              <w:t>HCQ</w:t>
            </w:r>
          </w:p>
        </w:tc>
        <w:tc>
          <w:tcPr>
            <w:tcW w:w="421" w:type="pct"/>
            <w:shd w:val="clear" w:color="auto" w:fill="auto"/>
            <w:noWrap/>
            <w:vAlign w:val="center"/>
          </w:tcPr>
          <w:p w14:paraId="27303F7B" w14:textId="77777777" w:rsidR="00B8405A" w:rsidRPr="00B8405A" w:rsidRDefault="00B8405A" w:rsidP="00B8405A">
            <w:pPr>
              <w:adjustRightInd w:val="0"/>
              <w:snapToGrid w:val="0"/>
              <w:ind w:firstLineChars="0" w:firstLine="0"/>
              <w:jc w:val="center"/>
              <w:rPr>
                <w:bCs/>
                <w:lang w:eastAsia="fr-FR"/>
              </w:rPr>
            </w:pPr>
            <w:r w:rsidRPr="00B8405A">
              <w:rPr>
                <w:lang w:eastAsia="fr-FR"/>
              </w:rPr>
              <w:t>636</w:t>
            </w:r>
          </w:p>
        </w:tc>
        <w:tc>
          <w:tcPr>
            <w:tcW w:w="1051" w:type="pct"/>
            <w:shd w:val="clear" w:color="auto" w:fill="auto"/>
            <w:noWrap/>
            <w:vAlign w:val="center"/>
          </w:tcPr>
          <w:p w14:paraId="0100283B" w14:textId="77777777" w:rsidR="00B8405A" w:rsidRPr="00B8405A" w:rsidRDefault="00B8405A" w:rsidP="00B8405A">
            <w:pPr>
              <w:adjustRightInd w:val="0"/>
              <w:snapToGrid w:val="0"/>
              <w:ind w:firstLineChars="0" w:firstLine="0"/>
              <w:jc w:val="center"/>
              <w:rPr>
                <w:bCs/>
                <w:lang w:eastAsia="fr-FR"/>
              </w:rPr>
            </w:pPr>
            <w:r w:rsidRPr="00B8405A">
              <w:rPr>
                <w:lang w:eastAsia="fr-FR"/>
              </w:rPr>
              <w:t>No PCR (decreased mortality)</w:t>
            </w:r>
          </w:p>
        </w:tc>
      </w:tr>
      <w:tr w:rsidR="00B8405A" w:rsidRPr="00B8405A" w14:paraId="35683718" w14:textId="77777777" w:rsidTr="00F81684">
        <w:trPr>
          <w:trHeight w:val="20"/>
        </w:trPr>
        <w:tc>
          <w:tcPr>
            <w:tcW w:w="1670" w:type="pct"/>
            <w:shd w:val="clear" w:color="auto" w:fill="auto"/>
            <w:noWrap/>
            <w:vAlign w:val="center"/>
          </w:tcPr>
          <w:p w14:paraId="61F873E5" w14:textId="453942F1" w:rsidR="00B8405A" w:rsidRPr="00B8405A" w:rsidRDefault="00B8405A" w:rsidP="00B8405A">
            <w:pPr>
              <w:adjustRightInd w:val="0"/>
              <w:snapToGrid w:val="0"/>
              <w:ind w:firstLineChars="0" w:firstLine="0"/>
              <w:rPr>
                <w:bCs/>
                <w:lang w:eastAsia="fr-FR"/>
              </w:rPr>
            </w:pPr>
            <w:r w:rsidRPr="00B8405A">
              <w:rPr>
                <w:lang w:eastAsia="fr-FR"/>
              </w:rPr>
              <w:t xml:space="preserve">Chen </w:t>
            </w:r>
            <w:r w:rsidRPr="00B8405A">
              <w:rPr>
                <w:i/>
                <w:lang w:eastAsia="fr-FR"/>
              </w:rPr>
              <w:t>et al</w:t>
            </w:r>
            <w:r w:rsidRPr="00B8405A">
              <w:rPr>
                <w:lang w:eastAsia="fr-FR"/>
              </w:rPr>
              <w:t xml:space="preserve">., 2020 </w:t>
            </w:r>
            <w:r w:rsidR="00912920">
              <w:rPr>
                <w:lang w:eastAsia="fr-FR"/>
              </w:rPr>
              <w:t xml:space="preserve">[14] </w:t>
            </w:r>
            <w:r w:rsidRPr="00B8405A">
              <w:rPr>
                <w:lang w:eastAsia="fr-FR"/>
              </w:rPr>
              <w:t xml:space="preserve">&amp; Gottlieb </w:t>
            </w:r>
            <w:r w:rsidRPr="00B8405A">
              <w:rPr>
                <w:i/>
                <w:lang w:eastAsia="fr-FR"/>
              </w:rPr>
              <w:t>et al</w:t>
            </w:r>
            <w:r w:rsidRPr="00B8405A">
              <w:rPr>
                <w:lang w:eastAsia="fr-FR"/>
              </w:rPr>
              <w:t>., 2021</w:t>
            </w:r>
            <w:r w:rsidR="00912920">
              <w:rPr>
                <w:lang w:eastAsia="fr-FR"/>
              </w:rPr>
              <w:t xml:space="preserve"> [15]</w:t>
            </w:r>
            <w:r w:rsidRPr="00B8405A">
              <w:rPr>
                <w:lang w:eastAsia="fr-FR"/>
              </w:rPr>
              <w:t xml:space="preserve"> (BLAZE-1</w:t>
            </w:r>
            <w:r>
              <w:rPr>
                <w:lang w:eastAsia="fr-FR"/>
              </w:rPr>
              <w:t xml:space="preserve"> </w:t>
            </w:r>
            <w:r w:rsidRPr="00B8405A">
              <w:rPr>
                <w:lang w:eastAsia="fr-FR"/>
              </w:rPr>
              <w:t xml:space="preserve">study (RCT)) </w:t>
            </w:r>
          </w:p>
        </w:tc>
        <w:tc>
          <w:tcPr>
            <w:tcW w:w="440" w:type="pct"/>
            <w:shd w:val="clear" w:color="auto" w:fill="auto"/>
            <w:noWrap/>
            <w:vAlign w:val="center"/>
          </w:tcPr>
          <w:p w14:paraId="138307EA" w14:textId="77777777" w:rsidR="00B8405A" w:rsidRPr="00B8405A" w:rsidRDefault="00B8405A" w:rsidP="00B8405A">
            <w:pPr>
              <w:adjustRightInd w:val="0"/>
              <w:snapToGrid w:val="0"/>
              <w:ind w:firstLineChars="0" w:firstLine="0"/>
              <w:jc w:val="center"/>
              <w:rPr>
                <w:bCs/>
                <w:lang w:eastAsia="fr-FR"/>
              </w:rPr>
            </w:pPr>
            <w:r w:rsidRPr="00B8405A">
              <w:rPr>
                <w:lang w:eastAsia="fr-FR"/>
              </w:rPr>
              <w:t>USA</w:t>
            </w:r>
          </w:p>
        </w:tc>
        <w:tc>
          <w:tcPr>
            <w:tcW w:w="421" w:type="pct"/>
            <w:shd w:val="clear" w:color="auto" w:fill="auto"/>
            <w:noWrap/>
            <w:vAlign w:val="center"/>
          </w:tcPr>
          <w:p w14:paraId="24D348D1" w14:textId="77777777" w:rsidR="00B8405A" w:rsidRPr="00B8405A" w:rsidRDefault="00B8405A" w:rsidP="00B8405A">
            <w:pPr>
              <w:adjustRightInd w:val="0"/>
              <w:snapToGrid w:val="0"/>
              <w:ind w:firstLineChars="0" w:firstLine="0"/>
              <w:jc w:val="center"/>
              <w:rPr>
                <w:bCs/>
                <w:lang w:eastAsia="fr-FR"/>
              </w:rPr>
            </w:pPr>
            <w:r w:rsidRPr="00B8405A">
              <w:rPr>
                <w:lang w:eastAsia="fr-FR"/>
              </w:rPr>
              <w:t>Community</w:t>
            </w:r>
          </w:p>
        </w:tc>
        <w:tc>
          <w:tcPr>
            <w:tcW w:w="998" w:type="pct"/>
            <w:shd w:val="clear" w:color="auto" w:fill="auto"/>
            <w:noWrap/>
            <w:vAlign w:val="center"/>
          </w:tcPr>
          <w:p w14:paraId="589D453A" w14:textId="77777777" w:rsidR="00B8405A" w:rsidRPr="00B8405A" w:rsidRDefault="00B8405A" w:rsidP="00B8405A">
            <w:pPr>
              <w:adjustRightInd w:val="0"/>
              <w:snapToGrid w:val="0"/>
              <w:ind w:firstLineChars="0" w:firstLine="0"/>
              <w:jc w:val="center"/>
              <w:rPr>
                <w:bCs/>
                <w:lang w:eastAsia="fr-FR"/>
              </w:rPr>
            </w:pPr>
            <w:r w:rsidRPr="00B8405A">
              <w:rPr>
                <w:lang w:eastAsia="fr-FR"/>
              </w:rPr>
              <w:t>Ly-CoV555</w:t>
            </w:r>
          </w:p>
        </w:tc>
        <w:tc>
          <w:tcPr>
            <w:tcW w:w="421" w:type="pct"/>
            <w:shd w:val="clear" w:color="auto" w:fill="auto"/>
            <w:noWrap/>
            <w:vAlign w:val="center"/>
          </w:tcPr>
          <w:p w14:paraId="2475B0F7" w14:textId="77777777" w:rsidR="00B8405A" w:rsidRPr="00B8405A" w:rsidRDefault="00B8405A" w:rsidP="00B8405A">
            <w:pPr>
              <w:adjustRightInd w:val="0"/>
              <w:snapToGrid w:val="0"/>
              <w:ind w:firstLineChars="0" w:firstLine="0"/>
              <w:jc w:val="center"/>
              <w:rPr>
                <w:bCs/>
                <w:lang w:eastAsia="fr-FR"/>
              </w:rPr>
            </w:pPr>
            <w:r w:rsidRPr="00B8405A">
              <w:rPr>
                <w:lang w:eastAsia="fr-FR"/>
              </w:rPr>
              <w:t>613</w:t>
            </w:r>
          </w:p>
        </w:tc>
        <w:tc>
          <w:tcPr>
            <w:tcW w:w="1051" w:type="pct"/>
            <w:shd w:val="clear" w:color="auto" w:fill="auto"/>
            <w:noWrap/>
            <w:vAlign w:val="center"/>
          </w:tcPr>
          <w:p w14:paraId="5212C6FA" w14:textId="77777777" w:rsidR="00B8405A" w:rsidRPr="00B8405A" w:rsidRDefault="00B8405A" w:rsidP="00B8405A">
            <w:pPr>
              <w:adjustRightInd w:val="0"/>
              <w:snapToGrid w:val="0"/>
              <w:ind w:firstLineChars="0" w:firstLine="0"/>
              <w:jc w:val="center"/>
              <w:rPr>
                <w:bCs/>
                <w:lang w:eastAsia="fr-FR"/>
              </w:rPr>
            </w:pPr>
            <w:r w:rsidRPr="00B8405A">
              <w:rPr>
                <w:lang w:eastAsia="fr-FR"/>
              </w:rPr>
              <w:t>No death</w:t>
            </w:r>
          </w:p>
        </w:tc>
      </w:tr>
      <w:tr w:rsidR="00B8405A" w:rsidRPr="00B8405A" w14:paraId="2F243F09" w14:textId="77777777" w:rsidTr="00F81684">
        <w:trPr>
          <w:trHeight w:val="20"/>
        </w:trPr>
        <w:tc>
          <w:tcPr>
            <w:tcW w:w="1670" w:type="pct"/>
            <w:shd w:val="clear" w:color="auto" w:fill="auto"/>
            <w:noWrap/>
            <w:vAlign w:val="center"/>
          </w:tcPr>
          <w:p w14:paraId="7A165820" w14:textId="1EE7F35F" w:rsidR="00B8405A" w:rsidRPr="00B8405A" w:rsidRDefault="00B8405A" w:rsidP="00B8405A">
            <w:pPr>
              <w:adjustRightInd w:val="0"/>
              <w:snapToGrid w:val="0"/>
              <w:ind w:firstLineChars="0" w:firstLine="0"/>
              <w:rPr>
                <w:bCs/>
                <w:lang w:eastAsia="fr-FR"/>
              </w:rPr>
            </w:pPr>
            <w:r w:rsidRPr="00B8405A">
              <w:rPr>
                <w:lang w:eastAsia="fr-FR"/>
              </w:rPr>
              <w:t xml:space="preserve">Chowdhury </w:t>
            </w:r>
            <w:r w:rsidRPr="00B8405A">
              <w:rPr>
                <w:i/>
                <w:lang w:eastAsia="fr-FR"/>
              </w:rPr>
              <w:t>et al</w:t>
            </w:r>
            <w:r w:rsidRPr="00B8405A">
              <w:rPr>
                <w:lang w:eastAsia="fr-FR"/>
              </w:rPr>
              <w:t>., 2020</w:t>
            </w:r>
            <w:r w:rsidR="002A0E08">
              <w:rPr>
                <w:lang w:eastAsia="fr-FR"/>
              </w:rPr>
              <w:t xml:space="preserve"> [1</w:t>
            </w:r>
            <w:r w:rsidR="00912920">
              <w:rPr>
                <w:lang w:eastAsia="fr-FR"/>
              </w:rPr>
              <w:t>6</w:t>
            </w:r>
            <w:r w:rsidR="002A0E08">
              <w:rPr>
                <w:lang w:eastAsia="fr-FR"/>
              </w:rPr>
              <w:t>]</w:t>
            </w:r>
          </w:p>
        </w:tc>
        <w:tc>
          <w:tcPr>
            <w:tcW w:w="440" w:type="pct"/>
            <w:shd w:val="clear" w:color="auto" w:fill="auto"/>
            <w:noWrap/>
            <w:vAlign w:val="center"/>
          </w:tcPr>
          <w:p w14:paraId="463FBD9C" w14:textId="77777777" w:rsidR="00B8405A" w:rsidRPr="00B8405A" w:rsidRDefault="00B8405A" w:rsidP="00B8405A">
            <w:pPr>
              <w:adjustRightInd w:val="0"/>
              <w:snapToGrid w:val="0"/>
              <w:ind w:firstLineChars="0" w:firstLine="0"/>
              <w:jc w:val="center"/>
              <w:rPr>
                <w:bCs/>
                <w:lang w:eastAsia="fr-FR"/>
              </w:rPr>
            </w:pPr>
            <w:r w:rsidRPr="00B8405A">
              <w:rPr>
                <w:lang w:eastAsia="fr-FR"/>
              </w:rPr>
              <w:t>Bangladesh</w:t>
            </w:r>
          </w:p>
        </w:tc>
        <w:tc>
          <w:tcPr>
            <w:tcW w:w="421" w:type="pct"/>
            <w:shd w:val="clear" w:color="auto" w:fill="auto"/>
            <w:noWrap/>
            <w:vAlign w:val="center"/>
          </w:tcPr>
          <w:p w14:paraId="1659D86D" w14:textId="77777777" w:rsidR="00B8405A" w:rsidRPr="00B8405A" w:rsidRDefault="00B8405A" w:rsidP="00B8405A">
            <w:pPr>
              <w:adjustRightInd w:val="0"/>
              <w:snapToGrid w:val="0"/>
              <w:ind w:firstLineChars="0" w:firstLine="0"/>
              <w:jc w:val="center"/>
              <w:rPr>
                <w:bCs/>
                <w:lang w:eastAsia="fr-FR"/>
              </w:rPr>
            </w:pPr>
            <w:r w:rsidRPr="00B8405A">
              <w:rPr>
                <w:lang w:eastAsia="fr-FR"/>
              </w:rPr>
              <w:t>Community</w:t>
            </w:r>
          </w:p>
        </w:tc>
        <w:tc>
          <w:tcPr>
            <w:tcW w:w="998" w:type="pct"/>
            <w:shd w:val="clear" w:color="auto" w:fill="auto"/>
            <w:noWrap/>
            <w:vAlign w:val="center"/>
          </w:tcPr>
          <w:p w14:paraId="0FD07D68" w14:textId="77777777" w:rsidR="00B8405A" w:rsidRPr="00B8405A" w:rsidRDefault="00B8405A" w:rsidP="00B8405A">
            <w:pPr>
              <w:adjustRightInd w:val="0"/>
              <w:snapToGrid w:val="0"/>
              <w:ind w:firstLineChars="0" w:firstLine="0"/>
              <w:jc w:val="center"/>
              <w:rPr>
                <w:bCs/>
                <w:lang w:eastAsia="fr-FR"/>
              </w:rPr>
            </w:pPr>
            <w:r w:rsidRPr="00B8405A">
              <w:rPr>
                <w:lang w:eastAsia="fr-FR"/>
              </w:rPr>
              <w:t>HCQ+AZ vs IVM+DOXY</w:t>
            </w:r>
          </w:p>
        </w:tc>
        <w:tc>
          <w:tcPr>
            <w:tcW w:w="421" w:type="pct"/>
            <w:shd w:val="clear" w:color="auto" w:fill="auto"/>
            <w:noWrap/>
            <w:vAlign w:val="center"/>
          </w:tcPr>
          <w:p w14:paraId="4C67ADE9" w14:textId="77777777" w:rsidR="00B8405A" w:rsidRPr="00B8405A" w:rsidRDefault="00B8405A" w:rsidP="00B8405A">
            <w:pPr>
              <w:adjustRightInd w:val="0"/>
              <w:snapToGrid w:val="0"/>
              <w:ind w:firstLineChars="0" w:firstLine="0"/>
              <w:jc w:val="center"/>
              <w:rPr>
                <w:bCs/>
                <w:lang w:eastAsia="fr-FR"/>
              </w:rPr>
            </w:pPr>
            <w:r w:rsidRPr="00B8405A">
              <w:rPr>
                <w:lang w:eastAsia="fr-FR"/>
              </w:rPr>
              <w:t>116</w:t>
            </w:r>
          </w:p>
        </w:tc>
        <w:tc>
          <w:tcPr>
            <w:tcW w:w="1051" w:type="pct"/>
            <w:shd w:val="clear" w:color="auto" w:fill="auto"/>
            <w:noWrap/>
            <w:vAlign w:val="center"/>
          </w:tcPr>
          <w:p w14:paraId="4087A726" w14:textId="77777777" w:rsidR="00B8405A" w:rsidRPr="00B8405A" w:rsidRDefault="00B8405A" w:rsidP="00B8405A">
            <w:pPr>
              <w:adjustRightInd w:val="0"/>
              <w:snapToGrid w:val="0"/>
              <w:ind w:firstLineChars="0" w:firstLine="0"/>
              <w:jc w:val="center"/>
              <w:rPr>
                <w:bCs/>
                <w:lang w:eastAsia="fr-FR"/>
              </w:rPr>
            </w:pPr>
            <w:r w:rsidRPr="00B8405A">
              <w:rPr>
                <w:lang w:eastAsia="fr-FR"/>
              </w:rPr>
              <w:t>No death</w:t>
            </w:r>
          </w:p>
        </w:tc>
      </w:tr>
      <w:tr w:rsidR="00B8405A" w:rsidRPr="00B8405A" w14:paraId="7B213B53" w14:textId="77777777" w:rsidTr="00F81684">
        <w:trPr>
          <w:trHeight w:val="20"/>
        </w:trPr>
        <w:tc>
          <w:tcPr>
            <w:tcW w:w="1670" w:type="pct"/>
            <w:shd w:val="clear" w:color="auto" w:fill="auto"/>
            <w:noWrap/>
            <w:vAlign w:val="center"/>
          </w:tcPr>
          <w:p w14:paraId="1C931B22" w14:textId="46B78E84" w:rsidR="00B8405A" w:rsidRPr="0089054E" w:rsidRDefault="00B8405A" w:rsidP="00B8405A">
            <w:pPr>
              <w:adjustRightInd w:val="0"/>
              <w:snapToGrid w:val="0"/>
              <w:ind w:firstLineChars="0" w:firstLine="0"/>
            </w:pPr>
            <w:proofErr w:type="spellStart"/>
            <w:r w:rsidRPr="00B8405A">
              <w:rPr>
                <w:lang w:eastAsia="fr-FR"/>
              </w:rPr>
              <w:t>Davoodi</w:t>
            </w:r>
            <w:proofErr w:type="spellEnd"/>
            <w:r w:rsidRPr="00B8405A">
              <w:rPr>
                <w:lang w:eastAsia="fr-FR"/>
              </w:rPr>
              <w:t xml:space="preserve"> </w:t>
            </w:r>
            <w:r w:rsidRPr="00B8405A">
              <w:rPr>
                <w:i/>
                <w:lang w:eastAsia="fr-FR"/>
              </w:rPr>
              <w:t>et al</w:t>
            </w:r>
            <w:r w:rsidRPr="00B8405A">
              <w:rPr>
                <w:lang w:eastAsia="fr-FR"/>
              </w:rPr>
              <w:t>., 2020 (RCT)</w:t>
            </w:r>
            <w:r w:rsidR="0089054E">
              <w:rPr>
                <w:lang w:eastAsia="fr-FR"/>
              </w:rPr>
              <w:t xml:space="preserve"> [1</w:t>
            </w:r>
            <w:r w:rsidR="00912920">
              <w:rPr>
                <w:lang w:eastAsia="fr-FR"/>
              </w:rPr>
              <w:t>7</w:t>
            </w:r>
            <w:r w:rsidR="0089054E">
              <w:t>]</w:t>
            </w:r>
          </w:p>
        </w:tc>
        <w:tc>
          <w:tcPr>
            <w:tcW w:w="440" w:type="pct"/>
            <w:shd w:val="clear" w:color="auto" w:fill="auto"/>
            <w:noWrap/>
            <w:vAlign w:val="center"/>
          </w:tcPr>
          <w:p w14:paraId="5284992E" w14:textId="77777777" w:rsidR="00B8405A" w:rsidRPr="00B8405A" w:rsidRDefault="00B8405A" w:rsidP="00B8405A">
            <w:pPr>
              <w:adjustRightInd w:val="0"/>
              <w:snapToGrid w:val="0"/>
              <w:ind w:firstLineChars="0" w:firstLine="0"/>
              <w:jc w:val="center"/>
              <w:rPr>
                <w:lang w:eastAsia="fr-FR"/>
              </w:rPr>
            </w:pPr>
            <w:r w:rsidRPr="00B8405A">
              <w:rPr>
                <w:lang w:eastAsia="fr-FR"/>
              </w:rPr>
              <w:t>Iran</w:t>
            </w:r>
          </w:p>
        </w:tc>
        <w:tc>
          <w:tcPr>
            <w:tcW w:w="421" w:type="pct"/>
            <w:shd w:val="clear" w:color="auto" w:fill="auto"/>
            <w:noWrap/>
            <w:vAlign w:val="center"/>
          </w:tcPr>
          <w:p w14:paraId="43F54B88" w14:textId="77777777" w:rsidR="00B8405A" w:rsidRPr="00B8405A" w:rsidRDefault="00B8405A" w:rsidP="00B8405A">
            <w:pPr>
              <w:adjustRightInd w:val="0"/>
              <w:snapToGrid w:val="0"/>
              <w:ind w:firstLineChars="0" w:firstLine="0"/>
              <w:jc w:val="center"/>
              <w:rPr>
                <w:lang w:eastAsia="fr-FR"/>
              </w:rPr>
            </w:pPr>
            <w:r w:rsidRPr="00B8405A">
              <w:rPr>
                <w:lang w:eastAsia="fr-FR"/>
              </w:rPr>
              <w:t>Community</w:t>
            </w:r>
          </w:p>
        </w:tc>
        <w:tc>
          <w:tcPr>
            <w:tcW w:w="998" w:type="pct"/>
            <w:shd w:val="clear" w:color="auto" w:fill="auto"/>
            <w:noWrap/>
            <w:vAlign w:val="center"/>
          </w:tcPr>
          <w:p w14:paraId="345F87BC" w14:textId="77777777" w:rsidR="00B8405A" w:rsidRPr="00B8405A" w:rsidRDefault="00B8405A" w:rsidP="00B8405A">
            <w:pPr>
              <w:adjustRightInd w:val="0"/>
              <w:snapToGrid w:val="0"/>
              <w:ind w:firstLineChars="0" w:firstLine="0"/>
              <w:jc w:val="center"/>
              <w:rPr>
                <w:lang w:eastAsia="fr-FR"/>
              </w:rPr>
            </w:pPr>
            <w:r w:rsidRPr="00B8405A">
              <w:rPr>
                <w:lang w:eastAsia="fr-FR"/>
              </w:rPr>
              <w:t>HCQ vs febuxostat</w:t>
            </w:r>
          </w:p>
        </w:tc>
        <w:tc>
          <w:tcPr>
            <w:tcW w:w="421" w:type="pct"/>
            <w:shd w:val="clear" w:color="auto" w:fill="auto"/>
            <w:noWrap/>
            <w:vAlign w:val="center"/>
          </w:tcPr>
          <w:p w14:paraId="4FE6FD47" w14:textId="77777777" w:rsidR="00B8405A" w:rsidRPr="00B8405A" w:rsidRDefault="00B8405A" w:rsidP="00B8405A">
            <w:pPr>
              <w:adjustRightInd w:val="0"/>
              <w:snapToGrid w:val="0"/>
              <w:ind w:firstLineChars="0" w:firstLine="0"/>
              <w:jc w:val="center"/>
              <w:rPr>
                <w:lang w:eastAsia="fr-FR"/>
              </w:rPr>
            </w:pPr>
            <w:r w:rsidRPr="00B8405A">
              <w:rPr>
                <w:lang w:eastAsia="fr-FR"/>
              </w:rPr>
              <w:t>60</w:t>
            </w:r>
          </w:p>
        </w:tc>
        <w:tc>
          <w:tcPr>
            <w:tcW w:w="1051" w:type="pct"/>
            <w:shd w:val="clear" w:color="auto" w:fill="auto"/>
            <w:noWrap/>
            <w:vAlign w:val="center"/>
          </w:tcPr>
          <w:p w14:paraId="6B8F7FA8" w14:textId="77777777" w:rsidR="00B8405A" w:rsidRPr="00B8405A" w:rsidRDefault="00B8405A" w:rsidP="00B8405A">
            <w:pPr>
              <w:adjustRightInd w:val="0"/>
              <w:snapToGrid w:val="0"/>
              <w:ind w:firstLineChars="0" w:firstLine="0"/>
              <w:jc w:val="center"/>
              <w:rPr>
                <w:lang w:eastAsia="fr-FR"/>
              </w:rPr>
            </w:pPr>
            <w:r w:rsidRPr="00B8405A">
              <w:rPr>
                <w:lang w:eastAsia="fr-FR"/>
              </w:rPr>
              <w:t>No death</w:t>
            </w:r>
          </w:p>
        </w:tc>
      </w:tr>
      <w:tr w:rsidR="00B8405A" w:rsidRPr="00B8405A" w14:paraId="7657B417" w14:textId="77777777" w:rsidTr="00F81684">
        <w:trPr>
          <w:trHeight w:val="20"/>
        </w:trPr>
        <w:tc>
          <w:tcPr>
            <w:tcW w:w="1670" w:type="pct"/>
            <w:shd w:val="clear" w:color="auto" w:fill="auto"/>
            <w:noWrap/>
            <w:vAlign w:val="center"/>
          </w:tcPr>
          <w:p w14:paraId="44EDE38D" w14:textId="4B1F4A10" w:rsidR="00B8405A" w:rsidRPr="00B8405A" w:rsidRDefault="00B8405A" w:rsidP="00B8405A">
            <w:pPr>
              <w:adjustRightInd w:val="0"/>
              <w:snapToGrid w:val="0"/>
              <w:ind w:firstLineChars="0" w:firstLine="0"/>
              <w:rPr>
                <w:lang w:eastAsia="fr-FR"/>
              </w:rPr>
            </w:pPr>
            <w:proofErr w:type="spellStart"/>
            <w:r w:rsidRPr="00B8405A">
              <w:rPr>
                <w:lang w:eastAsia="fr-FR"/>
              </w:rPr>
              <w:t>Derwand</w:t>
            </w:r>
            <w:proofErr w:type="spellEnd"/>
            <w:r w:rsidRPr="00B8405A">
              <w:rPr>
                <w:lang w:eastAsia="fr-FR"/>
              </w:rPr>
              <w:t xml:space="preserve"> </w:t>
            </w:r>
            <w:r w:rsidRPr="00B8405A">
              <w:rPr>
                <w:i/>
                <w:lang w:eastAsia="fr-FR"/>
              </w:rPr>
              <w:t>et al</w:t>
            </w:r>
            <w:r w:rsidRPr="00B8405A">
              <w:rPr>
                <w:lang w:eastAsia="fr-FR"/>
              </w:rPr>
              <w:t>., 2020</w:t>
            </w:r>
            <w:r w:rsidR="0089054E">
              <w:rPr>
                <w:lang w:eastAsia="fr-FR"/>
              </w:rPr>
              <w:t xml:space="preserve"> [1</w:t>
            </w:r>
            <w:r w:rsidR="00912920">
              <w:rPr>
                <w:lang w:eastAsia="fr-FR"/>
              </w:rPr>
              <w:t>8</w:t>
            </w:r>
            <w:r w:rsidR="0089054E">
              <w:rPr>
                <w:lang w:eastAsia="fr-FR"/>
              </w:rPr>
              <w:t>]</w:t>
            </w:r>
          </w:p>
        </w:tc>
        <w:tc>
          <w:tcPr>
            <w:tcW w:w="440" w:type="pct"/>
            <w:shd w:val="clear" w:color="auto" w:fill="auto"/>
            <w:noWrap/>
            <w:vAlign w:val="center"/>
          </w:tcPr>
          <w:p w14:paraId="753F708F" w14:textId="77777777" w:rsidR="00B8405A" w:rsidRPr="00B8405A" w:rsidRDefault="00B8405A" w:rsidP="00B8405A">
            <w:pPr>
              <w:adjustRightInd w:val="0"/>
              <w:snapToGrid w:val="0"/>
              <w:ind w:firstLineChars="0" w:firstLine="0"/>
              <w:jc w:val="center"/>
              <w:rPr>
                <w:lang w:eastAsia="fr-FR"/>
              </w:rPr>
            </w:pPr>
            <w:r w:rsidRPr="00B8405A">
              <w:rPr>
                <w:lang w:eastAsia="fr-FR"/>
              </w:rPr>
              <w:t>USA</w:t>
            </w:r>
          </w:p>
        </w:tc>
        <w:tc>
          <w:tcPr>
            <w:tcW w:w="421" w:type="pct"/>
            <w:shd w:val="clear" w:color="auto" w:fill="auto"/>
            <w:noWrap/>
            <w:vAlign w:val="center"/>
          </w:tcPr>
          <w:p w14:paraId="1DCE2413" w14:textId="77777777" w:rsidR="00B8405A" w:rsidRPr="00B8405A" w:rsidRDefault="00B8405A" w:rsidP="00B8405A">
            <w:pPr>
              <w:adjustRightInd w:val="0"/>
              <w:snapToGrid w:val="0"/>
              <w:ind w:firstLineChars="0" w:firstLine="0"/>
              <w:jc w:val="center"/>
              <w:rPr>
                <w:lang w:eastAsia="fr-FR"/>
              </w:rPr>
            </w:pPr>
            <w:r w:rsidRPr="00B8405A">
              <w:rPr>
                <w:lang w:eastAsia="fr-FR"/>
              </w:rPr>
              <w:t>Community</w:t>
            </w:r>
          </w:p>
        </w:tc>
        <w:tc>
          <w:tcPr>
            <w:tcW w:w="998" w:type="pct"/>
            <w:shd w:val="clear" w:color="auto" w:fill="auto"/>
            <w:noWrap/>
            <w:vAlign w:val="center"/>
          </w:tcPr>
          <w:p w14:paraId="084AA5C7" w14:textId="77777777" w:rsidR="00B8405A" w:rsidRPr="00B8405A" w:rsidRDefault="00B8405A" w:rsidP="00B8405A">
            <w:pPr>
              <w:adjustRightInd w:val="0"/>
              <w:snapToGrid w:val="0"/>
              <w:ind w:firstLineChars="0" w:firstLine="0"/>
              <w:jc w:val="center"/>
              <w:rPr>
                <w:lang w:eastAsia="fr-FR"/>
              </w:rPr>
            </w:pPr>
            <w:r w:rsidRPr="00B8405A">
              <w:rPr>
                <w:lang w:eastAsia="fr-FR"/>
              </w:rPr>
              <w:t>HCQ+AZ</w:t>
            </w:r>
          </w:p>
        </w:tc>
        <w:tc>
          <w:tcPr>
            <w:tcW w:w="421" w:type="pct"/>
            <w:shd w:val="clear" w:color="auto" w:fill="auto"/>
            <w:noWrap/>
            <w:vAlign w:val="center"/>
          </w:tcPr>
          <w:p w14:paraId="32C6719A" w14:textId="77777777" w:rsidR="00B8405A" w:rsidRPr="00B8405A" w:rsidRDefault="00B8405A" w:rsidP="00B8405A">
            <w:pPr>
              <w:adjustRightInd w:val="0"/>
              <w:snapToGrid w:val="0"/>
              <w:ind w:firstLineChars="0" w:firstLine="0"/>
              <w:jc w:val="center"/>
              <w:rPr>
                <w:lang w:eastAsia="fr-FR"/>
              </w:rPr>
            </w:pPr>
            <w:r w:rsidRPr="00B8405A">
              <w:rPr>
                <w:lang w:eastAsia="fr-FR"/>
              </w:rPr>
              <w:t>518</w:t>
            </w:r>
          </w:p>
        </w:tc>
        <w:tc>
          <w:tcPr>
            <w:tcW w:w="1051" w:type="pct"/>
            <w:shd w:val="clear" w:color="auto" w:fill="auto"/>
            <w:noWrap/>
            <w:vAlign w:val="center"/>
          </w:tcPr>
          <w:p w14:paraId="0200DE2A" w14:textId="77777777" w:rsidR="00B8405A" w:rsidRPr="00B8405A" w:rsidRDefault="00B8405A" w:rsidP="00B8405A">
            <w:pPr>
              <w:adjustRightInd w:val="0"/>
              <w:snapToGrid w:val="0"/>
              <w:ind w:firstLineChars="0" w:firstLine="0"/>
              <w:jc w:val="center"/>
              <w:rPr>
                <w:lang w:eastAsia="fr-FR"/>
              </w:rPr>
            </w:pPr>
            <w:r w:rsidRPr="00B8405A">
              <w:rPr>
                <w:lang w:eastAsia="fr-FR"/>
              </w:rPr>
              <w:t>Inadequate control (decreased mortality)</w:t>
            </w:r>
          </w:p>
        </w:tc>
      </w:tr>
      <w:tr w:rsidR="00B8405A" w:rsidRPr="00B8405A" w14:paraId="03266A6C" w14:textId="77777777" w:rsidTr="00F81684">
        <w:trPr>
          <w:trHeight w:val="20"/>
        </w:trPr>
        <w:tc>
          <w:tcPr>
            <w:tcW w:w="1670" w:type="pct"/>
            <w:shd w:val="clear" w:color="auto" w:fill="auto"/>
            <w:noWrap/>
            <w:vAlign w:val="center"/>
          </w:tcPr>
          <w:p w14:paraId="1DA4D776" w14:textId="7E9BB112" w:rsidR="00B8405A" w:rsidRPr="00B8405A" w:rsidRDefault="00B8405A" w:rsidP="00B8405A">
            <w:pPr>
              <w:adjustRightInd w:val="0"/>
              <w:snapToGrid w:val="0"/>
              <w:ind w:firstLineChars="0" w:firstLine="0"/>
              <w:rPr>
                <w:lang w:eastAsia="fr-FR"/>
              </w:rPr>
            </w:pPr>
            <w:r w:rsidRPr="00B8405A">
              <w:rPr>
                <w:lang w:eastAsia="fr-FR"/>
              </w:rPr>
              <w:t xml:space="preserve">Feld </w:t>
            </w:r>
            <w:r w:rsidRPr="00B8405A">
              <w:rPr>
                <w:i/>
                <w:lang w:eastAsia="fr-FR"/>
              </w:rPr>
              <w:t>et al</w:t>
            </w:r>
            <w:r w:rsidRPr="00B8405A">
              <w:rPr>
                <w:lang w:eastAsia="fr-FR"/>
              </w:rPr>
              <w:t>., 2021 (RCT)</w:t>
            </w:r>
            <w:r w:rsidR="0089054E">
              <w:rPr>
                <w:lang w:eastAsia="fr-FR"/>
              </w:rPr>
              <w:t xml:space="preserve"> [1</w:t>
            </w:r>
            <w:r w:rsidR="00912920">
              <w:rPr>
                <w:lang w:eastAsia="fr-FR"/>
              </w:rPr>
              <w:t>9</w:t>
            </w:r>
            <w:r w:rsidR="0089054E">
              <w:rPr>
                <w:lang w:eastAsia="fr-FR"/>
              </w:rPr>
              <w:t>]</w:t>
            </w:r>
          </w:p>
        </w:tc>
        <w:tc>
          <w:tcPr>
            <w:tcW w:w="440" w:type="pct"/>
            <w:shd w:val="clear" w:color="auto" w:fill="auto"/>
            <w:noWrap/>
            <w:vAlign w:val="center"/>
          </w:tcPr>
          <w:p w14:paraId="57EA9312" w14:textId="77777777" w:rsidR="00B8405A" w:rsidRPr="00B8405A" w:rsidRDefault="00B8405A" w:rsidP="00B8405A">
            <w:pPr>
              <w:adjustRightInd w:val="0"/>
              <w:snapToGrid w:val="0"/>
              <w:ind w:firstLineChars="0" w:firstLine="0"/>
              <w:jc w:val="center"/>
              <w:rPr>
                <w:lang w:eastAsia="fr-FR"/>
              </w:rPr>
            </w:pPr>
            <w:r w:rsidRPr="00B8405A">
              <w:rPr>
                <w:lang w:eastAsia="fr-FR"/>
              </w:rPr>
              <w:t>Canada</w:t>
            </w:r>
          </w:p>
        </w:tc>
        <w:tc>
          <w:tcPr>
            <w:tcW w:w="421" w:type="pct"/>
            <w:shd w:val="clear" w:color="auto" w:fill="auto"/>
            <w:noWrap/>
            <w:vAlign w:val="center"/>
          </w:tcPr>
          <w:p w14:paraId="5D190522" w14:textId="77777777" w:rsidR="00B8405A" w:rsidRPr="00B8405A" w:rsidRDefault="00B8405A" w:rsidP="00B8405A">
            <w:pPr>
              <w:adjustRightInd w:val="0"/>
              <w:snapToGrid w:val="0"/>
              <w:ind w:firstLineChars="0" w:firstLine="0"/>
              <w:jc w:val="center"/>
              <w:rPr>
                <w:lang w:eastAsia="fr-FR"/>
              </w:rPr>
            </w:pPr>
            <w:r w:rsidRPr="00B8405A">
              <w:rPr>
                <w:lang w:eastAsia="fr-FR"/>
              </w:rPr>
              <w:t>Community</w:t>
            </w:r>
          </w:p>
        </w:tc>
        <w:tc>
          <w:tcPr>
            <w:tcW w:w="998" w:type="pct"/>
            <w:shd w:val="clear" w:color="auto" w:fill="auto"/>
            <w:noWrap/>
            <w:vAlign w:val="center"/>
          </w:tcPr>
          <w:p w14:paraId="23E6E343" w14:textId="77777777" w:rsidR="00B8405A" w:rsidRPr="00B8405A" w:rsidRDefault="00B8405A" w:rsidP="00B8405A">
            <w:pPr>
              <w:adjustRightInd w:val="0"/>
              <w:snapToGrid w:val="0"/>
              <w:ind w:firstLineChars="0" w:firstLine="0"/>
              <w:jc w:val="center"/>
              <w:rPr>
                <w:lang w:eastAsia="fr-FR"/>
              </w:rPr>
            </w:pPr>
            <w:proofErr w:type="spellStart"/>
            <w:r w:rsidRPr="00B8405A">
              <w:rPr>
                <w:lang w:eastAsia="fr-FR"/>
              </w:rPr>
              <w:t>PegIFN</w:t>
            </w:r>
            <w:proofErr w:type="spellEnd"/>
            <w:r w:rsidRPr="00B8405A">
              <w:rPr>
                <w:lang w:eastAsia="fr-FR"/>
              </w:rPr>
              <w:t xml:space="preserve"> lambda</w:t>
            </w:r>
          </w:p>
        </w:tc>
        <w:tc>
          <w:tcPr>
            <w:tcW w:w="421" w:type="pct"/>
            <w:shd w:val="clear" w:color="auto" w:fill="auto"/>
            <w:noWrap/>
            <w:vAlign w:val="center"/>
          </w:tcPr>
          <w:p w14:paraId="6BA9491E" w14:textId="77777777" w:rsidR="00B8405A" w:rsidRPr="00B8405A" w:rsidRDefault="00B8405A" w:rsidP="00B8405A">
            <w:pPr>
              <w:adjustRightInd w:val="0"/>
              <w:snapToGrid w:val="0"/>
              <w:ind w:firstLineChars="0" w:firstLine="0"/>
              <w:jc w:val="center"/>
              <w:rPr>
                <w:lang w:eastAsia="fr-FR"/>
              </w:rPr>
            </w:pPr>
            <w:r w:rsidRPr="00B8405A">
              <w:rPr>
                <w:lang w:eastAsia="fr-FR"/>
              </w:rPr>
              <w:t>60</w:t>
            </w:r>
          </w:p>
        </w:tc>
        <w:tc>
          <w:tcPr>
            <w:tcW w:w="1051" w:type="pct"/>
            <w:shd w:val="clear" w:color="auto" w:fill="auto"/>
            <w:noWrap/>
            <w:vAlign w:val="center"/>
          </w:tcPr>
          <w:p w14:paraId="5867048D" w14:textId="77777777" w:rsidR="00B8405A" w:rsidRPr="00B8405A" w:rsidRDefault="00B8405A" w:rsidP="00B8405A">
            <w:pPr>
              <w:adjustRightInd w:val="0"/>
              <w:snapToGrid w:val="0"/>
              <w:ind w:firstLineChars="0" w:firstLine="0"/>
              <w:jc w:val="center"/>
              <w:rPr>
                <w:lang w:eastAsia="fr-FR"/>
              </w:rPr>
            </w:pPr>
            <w:r w:rsidRPr="00B8405A">
              <w:rPr>
                <w:lang w:eastAsia="fr-FR"/>
              </w:rPr>
              <w:t>No death</w:t>
            </w:r>
          </w:p>
        </w:tc>
      </w:tr>
      <w:tr w:rsidR="00BD4248" w:rsidRPr="00B8405A" w14:paraId="35BCD5C2" w14:textId="77777777" w:rsidTr="00F81684">
        <w:trPr>
          <w:trHeight w:val="20"/>
        </w:trPr>
        <w:tc>
          <w:tcPr>
            <w:tcW w:w="1670" w:type="pct"/>
            <w:shd w:val="clear" w:color="auto" w:fill="auto"/>
            <w:noWrap/>
            <w:vAlign w:val="center"/>
          </w:tcPr>
          <w:p w14:paraId="19DC16E9" w14:textId="2DA4344E" w:rsidR="00BD4248" w:rsidRPr="00B8405A" w:rsidRDefault="00BD4248" w:rsidP="00B8405A">
            <w:pPr>
              <w:adjustRightInd w:val="0"/>
              <w:snapToGrid w:val="0"/>
              <w:ind w:firstLineChars="0" w:firstLine="0"/>
              <w:rPr>
                <w:lang w:eastAsia="fr-FR"/>
              </w:rPr>
            </w:pPr>
            <w:proofErr w:type="spellStart"/>
            <w:r>
              <w:rPr>
                <w:lang w:eastAsia="fr-FR"/>
              </w:rPr>
              <w:t>Guérin</w:t>
            </w:r>
            <w:proofErr w:type="spellEnd"/>
            <w:r>
              <w:rPr>
                <w:lang w:eastAsia="fr-FR"/>
              </w:rPr>
              <w:t xml:space="preserve"> et al., 2020</w:t>
            </w:r>
            <w:r w:rsidR="001F0FF7">
              <w:rPr>
                <w:lang w:eastAsia="fr-FR"/>
              </w:rPr>
              <w:t xml:space="preserve"> [</w:t>
            </w:r>
            <w:r w:rsidR="00912920">
              <w:rPr>
                <w:lang w:eastAsia="fr-FR"/>
              </w:rPr>
              <w:t>20</w:t>
            </w:r>
            <w:r w:rsidR="001F0FF7">
              <w:rPr>
                <w:lang w:eastAsia="fr-FR"/>
              </w:rPr>
              <w:t>]</w:t>
            </w:r>
          </w:p>
        </w:tc>
        <w:tc>
          <w:tcPr>
            <w:tcW w:w="440" w:type="pct"/>
            <w:shd w:val="clear" w:color="auto" w:fill="auto"/>
            <w:noWrap/>
            <w:vAlign w:val="center"/>
          </w:tcPr>
          <w:p w14:paraId="2B67A4E3" w14:textId="238B3D11" w:rsidR="00BD4248" w:rsidRPr="00B8405A" w:rsidRDefault="00BD4248" w:rsidP="00B8405A">
            <w:pPr>
              <w:adjustRightInd w:val="0"/>
              <w:snapToGrid w:val="0"/>
              <w:ind w:firstLineChars="0" w:firstLine="0"/>
              <w:jc w:val="center"/>
              <w:rPr>
                <w:lang w:eastAsia="fr-FR"/>
              </w:rPr>
            </w:pPr>
            <w:r>
              <w:rPr>
                <w:lang w:eastAsia="fr-FR"/>
              </w:rPr>
              <w:t>France</w:t>
            </w:r>
          </w:p>
        </w:tc>
        <w:tc>
          <w:tcPr>
            <w:tcW w:w="421" w:type="pct"/>
            <w:shd w:val="clear" w:color="auto" w:fill="auto"/>
            <w:noWrap/>
            <w:vAlign w:val="center"/>
          </w:tcPr>
          <w:p w14:paraId="422D73CD" w14:textId="3B24C609" w:rsidR="00BD4248" w:rsidRPr="00B8405A" w:rsidRDefault="00BD4248" w:rsidP="00B8405A">
            <w:pPr>
              <w:adjustRightInd w:val="0"/>
              <w:snapToGrid w:val="0"/>
              <w:ind w:firstLineChars="0" w:firstLine="0"/>
              <w:jc w:val="center"/>
              <w:rPr>
                <w:lang w:eastAsia="fr-FR"/>
              </w:rPr>
            </w:pPr>
            <w:r>
              <w:rPr>
                <w:lang w:eastAsia="fr-FR"/>
              </w:rPr>
              <w:t>Community</w:t>
            </w:r>
          </w:p>
        </w:tc>
        <w:tc>
          <w:tcPr>
            <w:tcW w:w="998" w:type="pct"/>
            <w:shd w:val="clear" w:color="auto" w:fill="auto"/>
            <w:noWrap/>
            <w:vAlign w:val="center"/>
          </w:tcPr>
          <w:p w14:paraId="64C0696B" w14:textId="38A51436" w:rsidR="00BD4248" w:rsidRPr="00B8405A" w:rsidRDefault="00BD4248" w:rsidP="00B8405A">
            <w:pPr>
              <w:adjustRightInd w:val="0"/>
              <w:snapToGrid w:val="0"/>
              <w:ind w:firstLineChars="0" w:firstLine="0"/>
              <w:jc w:val="center"/>
              <w:rPr>
                <w:lang w:eastAsia="fr-FR"/>
              </w:rPr>
            </w:pPr>
            <w:r>
              <w:rPr>
                <w:lang w:eastAsia="fr-FR"/>
              </w:rPr>
              <w:t>HCQ+AZ</w:t>
            </w:r>
          </w:p>
        </w:tc>
        <w:tc>
          <w:tcPr>
            <w:tcW w:w="421" w:type="pct"/>
            <w:shd w:val="clear" w:color="auto" w:fill="auto"/>
            <w:noWrap/>
            <w:vAlign w:val="center"/>
          </w:tcPr>
          <w:p w14:paraId="449927EE" w14:textId="4F5A03C9" w:rsidR="00BD4248" w:rsidRPr="00B8405A" w:rsidRDefault="00BD4248" w:rsidP="00B8405A">
            <w:pPr>
              <w:adjustRightInd w:val="0"/>
              <w:snapToGrid w:val="0"/>
              <w:ind w:firstLineChars="0" w:firstLine="0"/>
              <w:jc w:val="center"/>
              <w:rPr>
                <w:lang w:eastAsia="fr-FR"/>
              </w:rPr>
            </w:pPr>
            <w:r>
              <w:rPr>
                <w:lang w:eastAsia="fr-FR"/>
              </w:rPr>
              <w:t>80</w:t>
            </w:r>
          </w:p>
        </w:tc>
        <w:tc>
          <w:tcPr>
            <w:tcW w:w="1051" w:type="pct"/>
            <w:shd w:val="clear" w:color="auto" w:fill="auto"/>
            <w:noWrap/>
            <w:vAlign w:val="center"/>
          </w:tcPr>
          <w:p w14:paraId="429DAB2E" w14:textId="4C011AE5" w:rsidR="00BD4248" w:rsidRPr="00B8405A" w:rsidRDefault="00BD4248" w:rsidP="00B8405A">
            <w:pPr>
              <w:adjustRightInd w:val="0"/>
              <w:snapToGrid w:val="0"/>
              <w:ind w:firstLineChars="0" w:firstLine="0"/>
              <w:jc w:val="center"/>
              <w:rPr>
                <w:lang w:eastAsia="fr-FR"/>
              </w:rPr>
            </w:pPr>
            <w:r w:rsidRPr="00BD4248">
              <w:rPr>
                <w:lang w:eastAsia="fr-FR"/>
              </w:rPr>
              <w:t>No PCR (decreased mortality)</w:t>
            </w:r>
          </w:p>
        </w:tc>
      </w:tr>
      <w:tr w:rsidR="00B8405A" w:rsidRPr="00B8405A" w14:paraId="55767EA3" w14:textId="77777777" w:rsidTr="00F81684">
        <w:trPr>
          <w:trHeight w:val="20"/>
        </w:trPr>
        <w:tc>
          <w:tcPr>
            <w:tcW w:w="1670" w:type="pct"/>
            <w:shd w:val="clear" w:color="auto" w:fill="auto"/>
            <w:noWrap/>
            <w:vAlign w:val="center"/>
          </w:tcPr>
          <w:p w14:paraId="73CD5280" w14:textId="72BC522C" w:rsidR="00B8405A" w:rsidRPr="00B8405A" w:rsidRDefault="00B8405A" w:rsidP="00B8405A">
            <w:pPr>
              <w:adjustRightInd w:val="0"/>
              <w:snapToGrid w:val="0"/>
              <w:ind w:firstLineChars="0" w:firstLine="0"/>
              <w:rPr>
                <w:lang w:eastAsia="fr-FR"/>
              </w:rPr>
            </w:pPr>
            <w:r w:rsidRPr="00B8405A">
              <w:rPr>
                <w:lang w:eastAsia="fr-FR"/>
              </w:rPr>
              <w:t xml:space="preserve">Johnston </w:t>
            </w:r>
            <w:r w:rsidRPr="00B8405A">
              <w:rPr>
                <w:i/>
                <w:lang w:eastAsia="fr-FR"/>
              </w:rPr>
              <w:t>et al</w:t>
            </w:r>
            <w:r w:rsidRPr="00B8405A">
              <w:rPr>
                <w:lang w:eastAsia="fr-FR"/>
              </w:rPr>
              <w:t>., 2021 (remote RCT)</w:t>
            </w:r>
            <w:r w:rsidR="001F0FF7">
              <w:rPr>
                <w:lang w:eastAsia="fr-FR"/>
              </w:rPr>
              <w:t xml:space="preserve"> [2</w:t>
            </w:r>
            <w:r w:rsidR="00912920">
              <w:rPr>
                <w:lang w:eastAsia="fr-FR"/>
              </w:rPr>
              <w:t>1</w:t>
            </w:r>
            <w:r w:rsidR="001F0FF7">
              <w:rPr>
                <w:lang w:eastAsia="fr-FR"/>
              </w:rPr>
              <w:t>]</w:t>
            </w:r>
          </w:p>
        </w:tc>
        <w:tc>
          <w:tcPr>
            <w:tcW w:w="440" w:type="pct"/>
            <w:shd w:val="clear" w:color="auto" w:fill="auto"/>
            <w:noWrap/>
            <w:vAlign w:val="center"/>
          </w:tcPr>
          <w:p w14:paraId="26E2EB38" w14:textId="77777777" w:rsidR="00B8405A" w:rsidRPr="00B8405A" w:rsidRDefault="00B8405A" w:rsidP="00B8405A">
            <w:pPr>
              <w:adjustRightInd w:val="0"/>
              <w:snapToGrid w:val="0"/>
              <w:ind w:firstLineChars="0" w:firstLine="0"/>
              <w:jc w:val="center"/>
              <w:rPr>
                <w:lang w:eastAsia="fr-FR"/>
              </w:rPr>
            </w:pPr>
            <w:r w:rsidRPr="00B8405A">
              <w:rPr>
                <w:lang w:eastAsia="fr-FR"/>
              </w:rPr>
              <w:t>USA</w:t>
            </w:r>
          </w:p>
        </w:tc>
        <w:tc>
          <w:tcPr>
            <w:tcW w:w="421" w:type="pct"/>
            <w:shd w:val="clear" w:color="auto" w:fill="auto"/>
            <w:noWrap/>
            <w:vAlign w:val="center"/>
          </w:tcPr>
          <w:p w14:paraId="6A669158" w14:textId="77777777" w:rsidR="00B8405A" w:rsidRPr="00B8405A" w:rsidRDefault="00B8405A" w:rsidP="00B8405A">
            <w:pPr>
              <w:adjustRightInd w:val="0"/>
              <w:snapToGrid w:val="0"/>
              <w:ind w:firstLineChars="0" w:firstLine="0"/>
              <w:jc w:val="center"/>
              <w:rPr>
                <w:lang w:eastAsia="fr-FR"/>
              </w:rPr>
            </w:pPr>
            <w:r w:rsidRPr="00B8405A">
              <w:rPr>
                <w:lang w:eastAsia="fr-FR"/>
              </w:rPr>
              <w:t xml:space="preserve">Community </w:t>
            </w:r>
          </w:p>
        </w:tc>
        <w:tc>
          <w:tcPr>
            <w:tcW w:w="998" w:type="pct"/>
            <w:shd w:val="clear" w:color="auto" w:fill="auto"/>
            <w:noWrap/>
            <w:vAlign w:val="center"/>
          </w:tcPr>
          <w:p w14:paraId="7BE2BA2D" w14:textId="77777777" w:rsidR="00B8405A" w:rsidRPr="00B8405A" w:rsidRDefault="00B8405A" w:rsidP="00B8405A">
            <w:pPr>
              <w:adjustRightInd w:val="0"/>
              <w:snapToGrid w:val="0"/>
              <w:ind w:firstLineChars="0" w:firstLine="0"/>
              <w:jc w:val="center"/>
              <w:rPr>
                <w:lang w:eastAsia="fr-FR"/>
              </w:rPr>
            </w:pPr>
            <w:r w:rsidRPr="00B8405A">
              <w:rPr>
                <w:lang w:eastAsia="fr-FR"/>
              </w:rPr>
              <w:t>HCQ</w:t>
            </w:r>
          </w:p>
        </w:tc>
        <w:tc>
          <w:tcPr>
            <w:tcW w:w="421" w:type="pct"/>
            <w:shd w:val="clear" w:color="auto" w:fill="auto"/>
            <w:noWrap/>
            <w:vAlign w:val="center"/>
          </w:tcPr>
          <w:p w14:paraId="440D4F0D" w14:textId="77777777" w:rsidR="00B8405A" w:rsidRPr="00B8405A" w:rsidRDefault="00B8405A" w:rsidP="00B8405A">
            <w:pPr>
              <w:adjustRightInd w:val="0"/>
              <w:snapToGrid w:val="0"/>
              <w:ind w:firstLineChars="0" w:firstLine="0"/>
              <w:jc w:val="center"/>
              <w:rPr>
                <w:lang w:eastAsia="fr-FR"/>
              </w:rPr>
            </w:pPr>
            <w:r w:rsidRPr="00B8405A">
              <w:rPr>
                <w:lang w:eastAsia="fr-FR"/>
              </w:rPr>
              <w:t>231</w:t>
            </w:r>
          </w:p>
        </w:tc>
        <w:tc>
          <w:tcPr>
            <w:tcW w:w="1051" w:type="pct"/>
            <w:shd w:val="clear" w:color="auto" w:fill="auto"/>
            <w:noWrap/>
            <w:vAlign w:val="center"/>
          </w:tcPr>
          <w:p w14:paraId="4D9E858E" w14:textId="77777777" w:rsidR="00B8405A" w:rsidRPr="00B8405A" w:rsidRDefault="00B8405A" w:rsidP="00B8405A">
            <w:pPr>
              <w:adjustRightInd w:val="0"/>
              <w:snapToGrid w:val="0"/>
              <w:ind w:firstLineChars="0" w:firstLine="0"/>
              <w:jc w:val="center"/>
              <w:rPr>
                <w:lang w:eastAsia="fr-FR"/>
              </w:rPr>
            </w:pPr>
            <w:r w:rsidRPr="00B8405A">
              <w:rPr>
                <w:lang w:eastAsia="fr-FR"/>
              </w:rPr>
              <w:t>No death</w:t>
            </w:r>
          </w:p>
        </w:tc>
      </w:tr>
      <w:tr w:rsidR="00B8405A" w:rsidRPr="00B8405A" w14:paraId="607264CE" w14:textId="77777777" w:rsidTr="00F81684">
        <w:trPr>
          <w:trHeight w:val="20"/>
        </w:trPr>
        <w:tc>
          <w:tcPr>
            <w:tcW w:w="1670" w:type="pct"/>
            <w:shd w:val="clear" w:color="auto" w:fill="auto"/>
            <w:noWrap/>
            <w:vAlign w:val="center"/>
          </w:tcPr>
          <w:p w14:paraId="3DE51C31" w14:textId="26A7177F" w:rsidR="00B8405A" w:rsidRPr="00B8405A" w:rsidRDefault="00B8405A" w:rsidP="00B8405A">
            <w:pPr>
              <w:adjustRightInd w:val="0"/>
              <w:snapToGrid w:val="0"/>
              <w:ind w:firstLineChars="0" w:firstLine="0"/>
              <w:rPr>
                <w:lang w:eastAsia="fr-FR"/>
              </w:rPr>
            </w:pPr>
            <w:proofErr w:type="spellStart"/>
            <w:r w:rsidRPr="00B8405A">
              <w:rPr>
                <w:lang w:eastAsia="fr-FR"/>
              </w:rPr>
              <w:t>Lenze</w:t>
            </w:r>
            <w:proofErr w:type="spellEnd"/>
            <w:r w:rsidRPr="00B8405A">
              <w:rPr>
                <w:lang w:eastAsia="fr-FR"/>
              </w:rPr>
              <w:t xml:space="preserve"> </w:t>
            </w:r>
            <w:r w:rsidRPr="00B8405A">
              <w:rPr>
                <w:i/>
                <w:lang w:eastAsia="fr-FR"/>
              </w:rPr>
              <w:t>et al</w:t>
            </w:r>
            <w:r w:rsidRPr="00B8405A">
              <w:rPr>
                <w:lang w:eastAsia="fr-FR"/>
              </w:rPr>
              <w:t>., 2020 (RCT)</w:t>
            </w:r>
            <w:r w:rsidR="001F0FF7">
              <w:rPr>
                <w:lang w:eastAsia="fr-FR"/>
              </w:rPr>
              <w:t xml:space="preserve"> [2</w:t>
            </w:r>
            <w:r w:rsidR="00912920">
              <w:rPr>
                <w:lang w:eastAsia="fr-FR"/>
              </w:rPr>
              <w:t>2</w:t>
            </w:r>
            <w:r w:rsidR="001F0FF7">
              <w:rPr>
                <w:lang w:eastAsia="fr-FR"/>
              </w:rPr>
              <w:t>]</w:t>
            </w:r>
          </w:p>
        </w:tc>
        <w:tc>
          <w:tcPr>
            <w:tcW w:w="440" w:type="pct"/>
            <w:shd w:val="clear" w:color="auto" w:fill="auto"/>
            <w:noWrap/>
            <w:vAlign w:val="center"/>
          </w:tcPr>
          <w:p w14:paraId="197749A3" w14:textId="77777777" w:rsidR="00B8405A" w:rsidRPr="00B8405A" w:rsidRDefault="00B8405A" w:rsidP="00B8405A">
            <w:pPr>
              <w:adjustRightInd w:val="0"/>
              <w:snapToGrid w:val="0"/>
              <w:ind w:firstLineChars="0" w:firstLine="0"/>
              <w:jc w:val="center"/>
              <w:rPr>
                <w:lang w:eastAsia="fr-FR"/>
              </w:rPr>
            </w:pPr>
            <w:r w:rsidRPr="00B8405A">
              <w:rPr>
                <w:lang w:eastAsia="fr-FR"/>
              </w:rPr>
              <w:t>USA</w:t>
            </w:r>
          </w:p>
        </w:tc>
        <w:tc>
          <w:tcPr>
            <w:tcW w:w="421" w:type="pct"/>
            <w:shd w:val="clear" w:color="auto" w:fill="auto"/>
            <w:noWrap/>
            <w:vAlign w:val="center"/>
          </w:tcPr>
          <w:p w14:paraId="1050B0C9" w14:textId="77777777" w:rsidR="00B8405A" w:rsidRPr="00B8405A" w:rsidRDefault="00B8405A" w:rsidP="00B8405A">
            <w:pPr>
              <w:adjustRightInd w:val="0"/>
              <w:snapToGrid w:val="0"/>
              <w:ind w:firstLineChars="0" w:firstLine="0"/>
              <w:jc w:val="center"/>
              <w:rPr>
                <w:lang w:eastAsia="fr-FR"/>
              </w:rPr>
            </w:pPr>
            <w:r w:rsidRPr="00B8405A">
              <w:rPr>
                <w:lang w:eastAsia="fr-FR"/>
              </w:rPr>
              <w:t>Community</w:t>
            </w:r>
          </w:p>
        </w:tc>
        <w:tc>
          <w:tcPr>
            <w:tcW w:w="998" w:type="pct"/>
            <w:shd w:val="clear" w:color="auto" w:fill="auto"/>
            <w:noWrap/>
            <w:vAlign w:val="center"/>
          </w:tcPr>
          <w:p w14:paraId="029AB5D6" w14:textId="77777777" w:rsidR="00B8405A" w:rsidRPr="00B8405A" w:rsidRDefault="00B8405A" w:rsidP="00B8405A">
            <w:pPr>
              <w:adjustRightInd w:val="0"/>
              <w:snapToGrid w:val="0"/>
              <w:ind w:firstLineChars="0" w:firstLine="0"/>
              <w:jc w:val="center"/>
              <w:rPr>
                <w:lang w:eastAsia="fr-FR"/>
              </w:rPr>
            </w:pPr>
            <w:r w:rsidRPr="00B8405A">
              <w:rPr>
                <w:lang w:eastAsia="fr-FR"/>
              </w:rPr>
              <w:t>Fluvoxamine</w:t>
            </w:r>
          </w:p>
        </w:tc>
        <w:tc>
          <w:tcPr>
            <w:tcW w:w="421" w:type="pct"/>
            <w:shd w:val="clear" w:color="auto" w:fill="auto"/>
            <w:noWrap/>
            <w:vAlign w:val="center"/>
          </w:tcPr>
          <w:p w14:paraId="043E89AB" w14:textId="77777777" w:rsidR="00B8405A" w:rsidRPr="00B8405A" w:rsidRDefault="00B8405A" w:rsidP="00B8405A">
            <w:pPr>
              <w:adjustRightInd w:val="0"/>
              <w:snapToGrid w:val="0"/>
              <w:ind w:firstLineChars="0" w:firstLine="0"/>
              <w:jc w:val="center"/>
              <w:rPr>
                <w:lang w:eastAsia="fr-FR"/>
              </w:rPr>
            </w:pPr>
            <w:r w:rsidRPr="00B8405A">
              <w:rPr>
                <w:lang w:eastAsia="fr-FR"/>
              </w:rPr>
              <w:t>152</w:t>
            </w:r>
          </w:p>
        </w:tc>
        <w:tc>
          <w:tcPr>
            <w:tcW w:w="1051" w:type="pct"/>
            <w:shd w:val="clear" w:color="auto" w:fill="auto"/>
            <w:noWrap/>
            <w:vAlign w:val="center"/>
          </w:tcPr>
          <w:p w14:paraId="6E341E11" w14:textId="77777777" w:rsidR="00B8405A" w:rsidRPr="00B8405A" w:rsidRDefault="00B8405A" w:rsidP="00B8405A">
            <w:pPr>
              <w:adjustRightInd w:val="0"/>
              <w:snapToGrid w:val="0"/>
              <w:ind w:firstLineChars="0" w:firstLine="0"/>
              <w:jc w:val="center"/>
              <w:rPr>
                <w:lang w:eastAsia="fr-FR"/>
              </w:rPr>
            </w:pPr>
            <w:r w:rsidRPr="00B8405A">
              <w:rPr>
                <w:lang w:eastAsia="fr-FR"/>
              </w:rPr>
              <w:t>No death</w:t>
            </w:r>
          </w:p>
        </w:tc>
      </w:tr>
      <w:tr w:rsidR="00B8405A" w:rsidRPr="00B8405A" w14:paraId="4C632310" w14:textId="77777777" w:rsidTr="00F81684">
        <w:trPr>
          <w:trHeight w:val="20"/>
        </w:trPr>
        <w:tc>
          <w:tcPr>
            <w:tcW w:w="1670" w:type="pct"/>
            <w:shd w:val="clear" w:color="auto" w:fill="auto"/>
            <w:noWrap/>
            <w:vAlign w:val="center"/>
            <w:hideMark/>
          </w:tcPr>
          <w:p w14:paraId="1F922075" w14:textId="0C25D95B" w:rsidR="00B8405A" w:rsidRPr="00B8405A" w:rsidRDefault="00B8405A" w:rsidP="00B8405A">
            <w:pPr>
              <w:adjustRightInd w:val="0"/>
              <w:snapToGrid w:val="0"/>
              <w:ind w:firstLineChars="0" w:firstLine="0"/>
              <w:rPr>
                <w:lang w:val="fr-FR" w:eastAsia="fr-FR"/>
              </w:rPr>
            </w:pPr>
            <w:proofErr w:type="spellStart"/>
            <w:r w:rsidRPr="00B8405A">
              <w:rPr>
                <w:lang w:val="fr-FR" w:eastAsia="fr-FR"/>
              </w:rPr>
              <w:t>Mitja</w:t>
            </w:r>
            <w:proofErr w:type="spellEnd"/>
            <w:r w:rsidRPr="00B8405A">
              <w:rPr>
                <w:lang w:val="fr-FR" w:eastAsia="fr-FR"/>
              </w:rPr>
              <w:t xml:space="preserve"> </w:t>
            </w:r>
            <w:r w:rsidRPr="00B8405A">
              <w:rPr>
                <w:i/>
                <w:lang w:val="fr-FR" w:eastAsia="fr-FR"/>
              </w:rPr>
              <w:t>et al</w:t>
            </w:r>
            <w:r w:rsidRPr="00B8405A">
              <w:rPr>
                <w:lang w:val="fr-FR" w:eastAsia="fr-FR"/>
              </w:rPr>
              <w:t>., 2020</w:t>
            </w:r>
            <w:r w:rsidR="001F0FF7">
              <w:rPr>
                <w:lang w:val="fr-FR" w:eastAsia="fr-FR"/>
              </w:rPr>
              <w:t xml:space="preserve"> [2</w:t>
            </w:r>
            <w:r w:rsidR="00912920">
              <w:rPr>
                <w:lang w:val="fr-FR" w:eastAsia="fr-FR"/>
              </w:rPr>
              <w:t>3</w:t>
            </w:r>
            <w:r w:rsidR="001F0FF7">
              <w:rPr>
                <w:lang w:val="fr-FR" w:eastAsia="fr-FR"/>
              </w:rPr>
              <w:t>]</w:t>
            </w:r>
          </w:p>
        </w:tc>
        <w:tc>
          <w:tcPr>
            <w:tcW w:w="440" w:type="pct"/>
            <w:shd w:val="clear" w:color="auto" w:fill="auto"/>
            <w:noWrap/>
            <w:vAlign w:val="center"/>
            <w:hideMark/>
          </w:tcPr>
          <w:p w14:paraId="43F3F861" w14:textId="77777777" w:rsidR="00B8405A" w:rsidRPr="00B8405A" w:rsidRDefault="00B8405A" w:rsidP="00B8405A">
            <w:pPr>
              <w:adjustRightInd w:val="0"/>
              <w:snapToGrid w:val="0"/>
              <w:ind w:firstLineChars="0" w:firstLine="0"/>
              <w:jc w:val="center"/>
              <w:rPr>
                <w:lang w:eastAsia="fr-FR"/>
              </w:rPr>
            </w:pPr>
            <w:r w:rsidRPr="00B8405A">
              <w:rPr>
                <w:lang w:eastAsia="fr-FR"/>
              </w:rPr>
              <w:t>Spain</w:t>
            </w:r>
          </w:p>
        </w:tc>
        <w:tc>
          <w:tcPr>
            <w:tcW w:w="421" w:type="pct"/>
            <w:shd w:val="clear" w:color="auto" w:fill="auto"/>
            <w:noWrap/>
            <w:vAlign w:val="center"/>
            <w:hideMark/>
          </w:tcPr>
          <w:p w14:paraId="018C6CD8" w14:textId="77777777" w:rsidR="00B8405A" w:rsidRPr="00B8405A" w:rsidRDefault="00B8405A" w:rsidP="00B8405A">
            <w:pPr>
              <w:adjustRightInd w:val="0"/>
              <w:snapToGrid w:val="0"/>
              <w:ind w:firstLineChars="0" w:firstLine="0"/>
              <w:jc w:val="center"/>
              <w:rPr>
                <w:lang w:eastAsia="fr-FR"/>
              </w:rPr>
            </w:pPr>
            <w:r w:rsidRPr="00B8405A">
              <w:rPr>
                <w:lang w:eastAsia="fr-FR"/>
              </w:rPr>
              <w:t>Community</w:t>
            </w:r>
          </w:p>
        </w:tc>
        <w:tc>
          <w:tcPr>
            <w:tcW w:w="998" w:type="pct"/>
            <w:shd w:val="clear" w:color="auto" w:fill="auto"/>
            <w:noWrap/>
            <w:vAlign w:val="center"/>
            <w:hideMark/>
          </w:tcPr>
          <w:p w14:paraId="03385883" w14:textId="77777777" w:rsidR="00B8405A" w:rsidRPr="00B8405A" w:rsidRDefault="00B8405A" w:rsidP="00B8405A">
            <w:pPr>
              <w:adjustRightInd w:val="0"/>
              <w:snapToGrid w:val="0"/>
              <w:ind w:firstLineChars="0" w:firstLine="0"/>
              <w:jc w:val="center"/>
              <w:rPr>
                <w:lang w:eastAsia="fr-FR"/>
              </w:rPr>
            </w:pPr>
            <w:r w:rsidRPr="00B8405A">
              <w:rPr>
                <w:lang w:eastAsia="fr-FR"/>
              </w:rPr>
              <w:t>HCQ</w:t>
            </w:r>
          </w:p>
        </w:tc>
        <w:tc>
          <w:tcPr>
            <w:tcW w:w="421" w:type="pct"/>
            <w:shd w:val="clear" w:color="auto" w:fill="auto"/>
            <w:noWrap/>
            <w:vAlign w:val="center"/>
            <w:hideMark/>
          </w:tcPr>
          <w:p w14:paraId="23A85C5B" w14:textId="77777777" w:rsidR="00B8405A" w:rsidRPr="00B8405A" w:rsidRDefault="00B8405A" w:rsidP="00B8405A">
            <w:pPr>
              <w:adjustRightInd w:val="0"/>
              <w:snapToGrid w:val="0"/>
              <w:ind w:firstLineChars="0" w:firstLine="0"/>
              <w:jc w:val="center"/>
              <w:rPr>
                <w:lang w:eastAsia="fr-FR"/>
              </w:rPr>
            </w:pPr>
            <w:r w:rsidRPr="00B8405A">
              <w:rPr>
                <w:lang w:eastAsia="fr-FR"/>
              </w:rPr>
              <w:t>293</w:t>
            </w:r>
          </w:p>
        </w:tc>
        <w:tc>
          <w:tcPr>
            <w:tcW w:w="1051" w:type="pct"/>
            <w:shd w:val="clear" w:color="auto" w:fill="auto"/>
            <w:noWrap/>
            <w:vAlign w:val="center"/>
            <w:hideMark/>
          </w:tcPr>
          <w:p w14:paraId="0CEBC7F8" w14:textId="77777777" w:rsidR="00B8405A" w:rsidRPr="00B8405A" w:rsidRDefault="00B8405A" w:rsidP="00B8405A">
            <w:pPr>
              <w:adjustRightInd w:val="0"/>
              <w:snapToGrid w:val="0"/>
              <w:ind w:firstLineChars="0" w:firstLine="0"/>
              <w:jc w:val="center"/>
              <w:rPr>
                <w:lang w:eastAsia="fr-FR"/>
              </w:rPr>
            </w:pPr>
            <w:r w:rsidRPr="00B8405A">
              <w:rPr>
                <w:lang w:eastAsia="fr-FR"/>
              </w:rPr>
              <w:t>No death</w:t>
            </w:r>
          </w:p>
        </w:tc>
      </w:tr>
      <w:tr w:rsidR="00B8405A" w:rsidRPr="00B8405A" w14:paraId="3D16DB31" w14:textId="77777777" w:rsidTr="00F81684">
        <w:trPr>
          <w:trHeight w:val="20"/>
        </w:trPr>
        <w:tc>
          <w:tcPr>
            <w:tcW w:w="1670" w:type="pct"/>
            <w:shd w:val="clear" w:color="auto" w:fill="auto"/>
            <w:noWrap/>
            <w:vAlign w:val="center"/>
          </w:tcPr>
          <w:p w14:paraId="1244F438" w14:textId="3C1E5291" w:rsidR="00B8405A" w:rsidRPr="00B8405A" w:rsidRDefault="00B8405A" w:rsidP="00B8405A">
            <w:pPr>
              <w:adjustRightInd w:val="0"/>
              <w:snapToGrid w:val="0"/>
              <w:ind w:firstLineChars="0" w:firstLine="0"/>
              <w:rPr>
                <w:lang w:eastAsia="fr-FR"/>
              </w:rPr>
            </w:pPr>
            <w:proofErr w:type="spellStart"/>
            <w:r w:rsidRPr="00B8405A">
              <w:rPr>
                <w:lang w:eastAsia="fr-FR"/>
              </w:rPr>
              <w:t>Oteo</w:t>
            </w:r>
            <w:proofErr w:type="spellEnd"/>
            <w:r w:rsidRPr="00B8405A">
              <w:rPr>
                <w:lang w:eastAsia="fr-FR"/>
              </w:rPr>
              <w:t xml:space="preserve"> </w:t>
            </w:r>
            <w:r w:rsidRPr="00B8405A">
              <w:rPr>
                <w:i/>
                <w:lang w:eastAsia="fr-FR"/>
              </w:rPr>
              <w:t>et al</w:t>
            </w:r>
            <w:r w:rsidRPr="00B8405A">
              <w:rPr>
                <w:lang w:eastAsia="fr-FR"/>
              </w:rPr>
              <w:t>., 2020</w:t>
            </w:r>
            <w:r w:rsidR="001350D3">
              <w:rPr>
                <w:lang w:eastAsia="fr-FR"/>
              </w:rPr>
              <w:t xml:space="preserve"> [2</w:t>
            </w:r>
            <w:r w:rsidR="00912920">
              <w:rPr>
                <w:lang w:eastAsia="fr-FR"/>
              </w:rPr>
              <w:t>4</w:t>
            </w:r>
            <w:r w:rsidR="001350D3">
              <w:rPr>
                <w:lang w:eastAsia="fr-FR"/>
              </w:rPr>
              <w:t>]</w:t>
            </w:r>
          </w:p>
        </w:tc>
        <w:tc>
          <w:tcPr>
            <w:tcW w:w="440" w:type="pct"/>
            <w:shd w:val="clear" w:color="auto" w:fill="auto"/>
            <w:noWrap/>
            <w:vAlign w:val="center"/>
          </w:tcPr>
          <w:p w14:paraId="7A59CA94" w14:textId="77777777" w:rsidR="00B8405A" w:rsidRPr="00B8405A" w:rsidRDefault="00B8405A" w:rsidP="00B8405A">
            <w:pPr>
              <w:adjustRightInd w:val="0"/>
              <w:snapToGrid w:val="0"/>
              <w:ind w:firstLineChars="0" w:firstLine="0"/>
              <w:jc w:val="center"/>
              <w:rPr>
                <w:lang w:eastAsia="fr-FR"/>
              </w:rPr>
            </w:pPr>
            <w:r w:rsidRPr="00B8405A">
              <w:rPr>
                <w:lang w:eastAsia="fr-FR"/>
              </w:rPr>
              <w:t>Spain</w:t>
            </w:r>
          </w:p>
        </w:tc>
        <w:tc>
          <w:tcPr>
            <w:tcW w:w="421" w:type="pct"/>
            <w:shd w:val="clear" w:color="auto" w:fill="auto"/>
            <w:noWrap/>
            <w:vAlign w:val="center"/>
          </w:tcPr>
          <w:p w14:paraId="61BD7F7B" w14:textId="77777777" w:rsidR="00B8405A" w:rsidRPr="00B8405A" w:rsidRDefault="00B8405A" w:rsidP="00B8405A">
            <w:pPr>
              <w:adjustRightInd w:val="0"/>
              <w:snapToGrid w:val="0"/>
              <w:ind w:firstLineChars="0" w:firstLine="0"/>
              <w:jc w:val="center"/>
              <w:rPr>
                <w:lang w:eastAsia="fr-FR"/>
              </w:rPr>
            </w:pPr>
            <w:r w:rsidRPr="00B8405A">
              <w:rPr>
                <w:lang w:eastAsia="fr-FR"/>
              </w:rPr>
              <w:t>Community</w:t>
            </w:r>
          </w:p>
        </w:tc>
        <w:tc>
          <w:tcPr>
            <w:tcW w:w="998" w:type="pct"/>
            <w:shd w:val="clear" w:color="auto" w:fill="auto"/>
            <w:noWrap/>
            <w:vAlign w:val="center"/>
          </w:tcPr>
          <w:p w14:paraId="3DD08B4B" w14:textId="77777777" w:rsidR="00B8405A" w:rsidRPr="00B8405A" w:rsidRDefault="00B8405A" w:rsidP="00B8405A">
            <w:pPr>
              <w:adjustRightInd w:val="0"/>
              <w:snapToGrid w:val="0"/>
              <w:ind w:firstLineChars="0" w:firstLine="0"/>
              <w:jc w:val="center"/>
              <w:rPr>
                <w:lang w:eastAsia="fr-FR"/>
              </w:rPr>
            </w:pPr>
            <w:r w:rsidRPr="00B8405A">
              <w:rPr>
                <w:lang w:eastAsia="fr-FR"/>
              </w:rPr>
              <w:t>HCQ</w:t>
            </w:r>
          </w:p>
        </w:tc>
        <w:tc>
          <w:tcPr>
            <w:tcW w:w="421" w:type="pct"/>
            <w:shd w:val="clear" w:color="auto" w:fill="auto"/>
            <w:noWrap/>
            <w:vAlign w:val="center"/>
          </w:tcPr>
          <w:p w14:paraId="047C8E85" w14:textId="77777777" w:rsidR="00B8405A" w:rsidRPr="00B8405A" w:rsidRDefault="00B8405A" w:rsidP="00B8405A">
            <w:pPr>
              <w:adjustRightInd w:val="0"/>
              <w:snapToGrid w:val="0"/>
              <w:ind w:firstLineChars="0" w:firstLine="0"/>
              <w:jc w:val="center"/>
              <w:rPr>
                <w:lang w:eastAsia="fr-FR"/>
              </w:rPr>
            </w:pPr>
            <w:r w:rsidRPr="00B8405A">
              <w:rPr>
                <w:lang w:eastAsia="fr-FR"/>
              </w:rPr>
              <w:t>80</w:t>
            </w:r>
          </w:p>
        </w:tc>
        <w:tc>
          <w:tcPr>
            <w:tcW w:w="1051" w:type="pct"/>
            <w:shd w:val="clear" w:color="auto" w:fill="auto"/>
            <w:noWrap/>
            <w:vAlign w:val="center"/>
          </w:tcPr>
          <w:p w14:paraId="397448BA" w14:textId="77777777" w:rsidR="00B8405A" w:rsidRPr="00B8405A" w:rsidRDefault="00B8405A" w:rsidP="00B8405A">
            <w:pPr>
              <w:adjustRightInd w:val="0"/>
              <w:snapToGrid w:val="0"/>
              <w:ind w:firstLineChars="0" w:firstLine="0"/>
              <w:jc w:val="center"/>
              <w:rPr>
                <w:lang w:eastAsia="fr-FR"/>
              </w:rPr>
            </w:pPr>
            <w:r w:rsidRPr="00B8405A">
              <w:rPr>
                <w:lang w:eastAsia="fr-FR"/>
              </w:rPr>
              <w:t>No death</w:t>
            </w:r>
          </w:p>
        </w:tc>
      </w:tr>
      <w:tr w:rsidR="00B8405A" w:rsidRPr="00B8405A" w14:paraId="1BCB0167" w14:textId="77777777" w:rsidTr="00F81684">
        <w:trPr>
          <w:trHeight w:val="20"/>
        </w:trPr>
        <w:tc>
          <w:tcPr>
            <w:tcW w:w="1670" w:type="pct"/>
            <w:shd w:val="clear" w:color="auto" w:fill="auto"/>
            <w:noWrap/>
            <w:vAlign w:val="center"/>
          </w:tcPr>
          <w:p w14:paraId="30E3B58D" w14:textId="5B34D451" w:rsidR="00B8405A" w:rsidRPr="00B8405A" w:rsidRDefault="00B8405A" w:rsidP="00B8405A">
            <w:pPr>
              <w:adjustRightInd w:val="0"/>
              <w:snapToGrid w:val="0"/>
              <w:ind w:firstLineChars="0" w:firstLine="0"/>
              <w:rPr>
                <w:lang w:eastAsia="fr-FR"/>
              </w:rPr>
            </w:pPr>
            <w:proofErr w:type="spellStart"/>
            <w:r w:rsidRPr="00B8405A">
              <w:rPr>
                <w:lang w:eastAsia="fr-FR"/>
              </w:rPr>
              <w:t>Roozbeh</w:t>
            </w:r>
            <w:proofErr w:type="spellEnd"/>
            <w:r w:rsidRPr="00B8405A">
              <w:rPr>
                <w:lang w:eastAsia="fr-FR"/>
              </w:rPr>
              <w:t xml:space="preserve"> </w:t>
            </w:r>
            <w:r w:rsidRPr="00B8405A">
              <w:rPr>
                <w:i/>
                <w:lang w:eastAsia="fr-FR"/>
              </w:rPr>
              <w:t>et al</w:t>
            </w:r>
            <w:r w:rsidRPr="00B8405A">
              <w:rPr>
                <w:lang w:eastAsia="fr-FR"/>
              </w:rPr>
              <w:t>., 2021 (RCT)</w:t>
            </w:r>
            <w:r w:rsidR="00FD4B01">
              <w:rPr>
                <w:lang w:eastAsia="fr-FR"/>
              </w:rPr>
              <w:t xml:space="preserve"> [2</w:t>
            </w:r>
            <w:r w:rsidR="00912920">
              <w:rPr>
                <w:lang w:eastAsia="fr-FR"/>
              </w:rPr>
              <w:t>5</w:t>
            </w:r>
            <w:r w:rsidR="00FD4B01">
              <w:rPr>
                <w:lang w:eastAsia="fr-FR"/>
              </w:rPr>
              <w:t>]</w:t>
            </w:r>
          </w:p>
        </w:tc>
        <w:tc>
          <w:tcPr>
            <w:tcW w:w="440" w:type="pct"/>
            <w:shd w:val="clear" w:color="auto" w:fill="auto"/>
            <w:noWrap/>
            <w:vAlign w:val="center"/>
          </w:tcPr>
          <w:p w14:paraId="2AB8B864" w14:textId="77777777" w:rsidR="00B8405A" w:rsidRPr="00B8405A" w:rsidRDefault="00B8405A" w:rsidP="00B8405A">
            <w:pPr>
              <w:adjustRightInd w:val="0"/>
              <w:snapToGrid w:val="0"/>
              <w:ind w:firstLineChars="0" w:firstLine="0"/>
              <w:jc w:val="center"/>
              <w:rPr>
                <w:lang w:eastAsia="fr-FR"/>
              </w:rPr>
            </w:pPr>
            <w:r w:rsidRPr="00B8405A">
              <w:rPr>
                <w:lang w:eastAsia="fr-FR"/>
              </w:rPr>
              <w:t>Iran</w:t>
            </w:r>
          </w:p>
        </w:tc>
        <w:tc>
          <w:tcPr>
            <w:tcW w:w="421" w:type="pct"/>
            <w:shd w:val="clear" w:color="auto" w:fill="auto"/>
            <w:noWrap/>
            <w:vAlign w:val="center"/>
          </w:tcPr>
          <w:p w14:paraId="0B86A9D3" w14:textId="77777777" w:rsidR="00B8405A" w:rsidRPr="00B8405A" w:rsidRDefault="00B8405A" w:rsidP="00B8405A">
            <w:pPr>
              <w:adjustRightInd w:val="0"/>
              <w:snapToGrid w:val="0"/>
              <w:ind w:firstLineChars="0" w:firstLine="0"/>
              <w:jc w:val="center"/>
              <w:rPr>
                <w:lang w:eastAsia="fr-FR"/>
              </w:rPr>
            </w:pPr>
            <w:r w:rsidRPr="00B8405A">
              <w:rPr>
                <w:lang w:eastAsia="fr-FR"/>
              </w:rPr>
              <w:t>Community</w:t>
            </w:r>
          </w:p>
        </w:tc>
        <w:tc>
          <w:tcPr>
            <w:tcW w:w="998" w:type="pct"/>
            <w:shd w:val="clear" w:color="auto" w:fill="auto"/>
            <w:noWrap/>
            <w:vAlign w:val="center"/>
          </w:tcPr>
          <w:p w14:paraId="482DC0CB" w14:textId="77777777" w:rsidR="00B8405A" w:rsidRPr="00B8405A" w:rsidRDefault="00B8405A" w:rsidP="00B8405A">
            <w:pPr>
              <w:adjustRightInd w:val="0"/>
              <w:snapToGrid w:val="0"/>
              <w:ind w:firstLineChars="0" w:firstLine="0"/>
              <w:jc w:val="center"/>
              <w:rPr>
                <w:lang w:val="fr-FR" w:eastAsia="fr-FR"/>
              </w:rPr>
            </w:pPr>
            <w:proofErr w:type="spellStart"/>
            <w:r w:rsidRPr="00B8405A">
              <w:rPr>
                <w:lang w:val="fr-FR" w:eastAsia="fr-FR"/>
              </w:rPr>
              <w:t>HCQ+sofosbuvir</w:t>
            </w:r>
            <w:proofErr w:type="spellEnd"/>
            <w:r w:rsidRPr="00B8405A">
              <w:rPr>
                <w:lang w:val="fr-FR" w:eastAsia="fr-FR"/>
              </w:rPr>
              <w:t>/</w:t>
            </w:r>
            <w:proofErr w:type="spellStart"/>
            <w:r w:rsidRPr="00B8405A">
              <w:rPr>
                <w:lang w:val="fr-FR" w:eastAsia="fr-FR"/>
              </w:rPr>
              <w:t>daclatasavir</w:t>
            </w:r>
            <w:proofErr w:type="spellEnd"/>
            <w:r w:rsidRPr="00B8405A">
              <w:rPr>
                <w:lang w:val="fr-FR" w:eastAsia="fr-FR"/>
              </w:rPr>
              <w:t xml:space="preserve"> vs HCQ</w:t>
            </w:r>
          </w:p>
        </w:tc>
        <w:tc>
          <w:tcPr>
            <w:tcW w:w="421" w:type="pct"/>
            <w:shd w:val="clear" w:color="auto" w:fill="auto"/>
            <w:noWrap/>
            <w:vAlign w:val="center"/>
          </w:tcPr>
          <w:p w14:paraId="1E4A0DFB" w14:textId="77777777" w:rsidR="00B8405A" w:rsidRPr="00B8405A" w:rsidRDefault="00B8405A" w:rsidP="00B8405A">
            <w:pPr>
              <w:adjustRightInd w:val="0"/>
              <w:snapToGrid w:val="0"/>
              <w:ind w:firstLineChars="0" w:firstLine="0"/>
              <w:jc w:val="center"/>
              <w:rPr>
                <w:lang w:val="fr-FR" w:eastAsia="fr-FR"/>
              </w:rPr>
            </w:pPr>
            <w:r w:rsidRPr="00B8405A">
              <w:rPr>
                <w:lang w:val="fr-FR" w:eastAsia="fr-FR"/>
              </w:rPr>
              <w:t>55</w:t>
            </w:r>
          </w:p>
        </w:tc>
        <w:tc>
          <w:tcPr>
            <w:tcW w:w="1051" w:type="pct"/>
            <w:shd w:val="clear" w:color="auto" w:fill="auto"/>
            <w:noWrap/>
            <w:vAlign w:val="center"/>
          </w:tcPr>
          <w:p w14:paraId="1A070EAF" w14:textId="77777777" w:rsidR="00B8405A" w:rsidRPr="00B8405A" w:rsidRDefault="00B8405A" w:rsidP="00B8405A">
            <w:pPr>
              <w:adjustRightInd w:val="0"/>
              <w:snapToGrid w:val="0"/>
              <w:ind w:firstLineChars="0" w:firstLine="0"/>
              <w:jc w:val="center"/>
              <w:rPr>
                <w:lang w:val="fr-FR" w:eastAsia="fr-FR"/>
              </w:rPr>
            </w:pPr>
            <w:r w:rsidRPr="00B8405A">
              <w:rPr>
                <w:lang w:val="fr-FR" w:eastAsia="fr-FR"/>
              </w:rPr>
              <w:t xml:space="preserve">No </w:t>
            </w:r>
            <w:proofErr w:type="spellStart"/>
            <w:r w:rsidRPr="00B8405A">
              <w:rPr>
                <w:lang w:val="fr-FR" w:eastAsia="fr-FR"/>
              </w:rPr>
              <w:t>death</w:t>
            </w:r>
            <w:proofErr w:type="spellEnd"/>
          </w:p>
        </w:tc>
      </w:tr>
      <w:tr w:rsidR="00B8405A" w:rsidRPr="00B8405A" w14:paraId="6FAF9429" w14:textId="77777777" w:rsidTr="00F81684">
        <w:trPr>
          <w:trHeight w:val="20"/>
        </w:trPr>
        <w:tc>
          <w:tcPr>
            <w:tcW w:w="1670" w:type="pct"/>
            <w:shd w:val="clear" w:color="auto" w:fill="auto"/>
            <w:noWrap/>
            <w:vAlign w:val="center"/>
          </w:tcPr>
          <w:p w14:paraId="56019E3D" w14:textId="72BFD379" w:rsidR="00B8405A" w:rsidRPr="00912920" w:rsidRDefault="00B8405A" w:rsidP="00B8405A">
            <w:pPr>
              <w:adjustRightInd w:val="0"/>
              <w:snapToGrid w:val="0"/>
              <w:ind w:firstLineChars="0" w:firstLine="0"/>
              <w:rPr>
                <w:lang w:val="fr-FR" w:eastAsia="fr-FR"/>
              </w:rPr>
            </w:pPr>
            <w:r w:rsidRPr="00912920">
              <w:rPr>
                <w:lang w:val="fr-FR" w:eastAsia="fr-FR"/>
              </w:rPr>
              <w:t xml:space="preserve">Skipper </w:t>
            </w:r>
            <w:r w:rsidRPr="00912920">
              <w:rPr>
                <w:i/>
                <w:lang w:val="fr-FR" w:eastAsia="fr-FR"/>
              </w:rPr>
              <w:t>et al</w:t>
            </w:r>
            <w:r w:rsidRPr="00912920">
              <w:rPr>
                <w:lang w:val="fr-FR" w:eastAsia="fr-FR"/>
              </w:rPr>
              <w:t>., 2020</w:t>
            </w:r>
            <w:r w:rsidR="00636D41" w:rsidRPr="00912920">
              <w:rPr>
                <w:lang w:val="fr-FR" w:eastAsia="fr-FR"/>
              </w:rPr>
              <w:t xml:space="preserve"> (</w:t>
            </w:r>
            <w:proofErr w:type="spellStart"/>
            <w:r w:rsidR="00636D41" w:rsidRPr="00912920">
              <w:rPr>
                <w:lang w:val="fr-FR" w:eastAsia="fr-FR"/>
              </w:rPr>
              <w:t>remote</w:t>
            </w:r>
            <w:proofErr w:type="spellEnd"/>
            <w:r w:rsidR="00636D41" w:rsidRPr="00912920">
              <w:rPr>
                <w:lang w:val="fr-FR" w:eastAsia="fr-FR"/>
              </w:rPr>
              <w:t xml:space="preserve"> RCT) [2</w:t>
            </w:r>
            <w:r w:rsidR="00912920">
              <w:rPr>
                <w:lang w:val="fr-FR" w:eastAsia="fr-FR"/>
              </w:rPr>
              <w:t>6</w:t>
            </w:r>
            <w:r w:rsidR="00636D41" w:rsidRPr="00912920">
              <w:rPr>
                <w:lang w:val="fr-FR" w:eastAsia="fr-FR"/>
              </w:rPr>
              <w:t>]</w:t>
            </w:r>
          </w:p>
        </w:tc>
        <w:tc>
          <w:tcPr>
            <w:tcW w:w="440" w:type="pct"/>
            <w:shd w:val="clear" w:color="auto" w:fill="auto"/>
            <w:noWrap/>
            <w:vAlign w:val="center"/>
          </w:tcPr>
          <w:p w14:paraId="1720717D" w14:textId="77777777" w:rsidR="00B8405A" w:rsidRPr="00B8405A" w:rsidRDefault="00B8405A" w:rsidP="00B8405A">
            <w:pPr>
              <w:adjustRightInd w:val="0"/>
              <w:snapToGrid w:val="0"/>
              <w:ind w:firstLineChars="0" w:firstLine="0"/>
              <w:jc w:val="center"/>
              <w:rPr>
                <w:lang w:eastAsia="fr-FR"/>
              </w:rPr>
            </w:pPr>
            <w:r w:rsidRPr="00B8405A">
              <w:rPr>
                <w:lang w:eastAsia="fr-FR"/>
              </w:rPr>
              <w:t>USA</w:t>
            </w:r>
          </w:p>
        </w:tc>
        <w:tc>
          <w:tcPr>
            <w:tcW w:w="421" w:type="pct"/>
            <w:shd w:val="clear" w:color="auto" w:fill="auto"/>
            <w:noWrap/>
            <w:vAlign w:val="center"/>
          </w:tcPr>
          <w:p w14:paraId="52AE8E64" w14:textId="77777777" w:rsidR="00B8405A" w:rsidRPr="00B8405A" w:rsidRDefault="00B8405A" w:rsidP="00B8405A">
            <w:pPr>
              <w:adjustRightInd w:val="0"/>
              <w:snapToGrid w:val="0"/>
              <w:ind w:firstLineChars="0" w:firstLine="0"/>
              <w:jc w:val="center"/>
              <w:rPr>
                <w:lang w:eastAsia="fr-FR"/>
              </w:rPr>
            </w:pPr>
            <w:r w:rsidRPr="00B8405A">
              <w:rPr>
                <w:lang w:eastAsia="fr-FR"/>
              </w:rPr>
              <w:t>Community</w:t>
            </w:r>
          </w:p>
        </w:tc>
        <w:tc>
          <w:tcPr>
            <w:tcW w:w="998" w:type="pct"/>
            <w:shd w:val="clear" w:color="auto" w:fill="auto"/>
            <w:noWrap/>
            <w:vAlign w:val="center"/>
          </w:tcPr>
          <w:p w14:paraId="0D998532" w14:textId="77777777" w:rsidR="00B8405A" w:rsidRPr="00B8405A" w:rsidRDefault="00B8405A" w:rsidP="00B8405A">
            <w:pPr>
              <w:adjustRightInd w:val="0"/>
              <w:snapToGrid w:val="0"/>
              <w:ind w:firstLineChars="0" w:firstLine="0"/>
              <w:jc w:val="center"/>
              <w:rPr>
                <w:lang w:eastAsia="fr-FR"/>
              </w:rPr>
            </w:pPr>
            <w:r w:rsidRPr="00B8405A">
              <w:rPr>
                <w:lang w:eastAsia="fr-FR"/>
              </w:rPr>
              <w:t>HCQ</w:t>
            </w:r>
          </w:p>
        </w:tc>
        <w:tc>
          <w:tcPr>
            <w:tcW w:w="421" w:type="pct"/>
            <w:shd w:val="clear" w:color="auto" w:fill="auto"/>
            <w:noWrap/>
            <w:vAlign w:val="center"/>
          </w:tcPr>
          <w:p w14:paraId="55979419" w14:textId="77777777" w:rsidR="00B8405A" w:rsidRPr="00B8405A" w:rsidRDefault="00B8405A" w:rsidP="00B8405A">
            <w:pPr>
              <w:adjustRightInd w:val="0"/>
              <w:snapToGrid w:val="0"/>
              <w:ind w:firstLineChars="0" w:firstLine="0"/>
              <w:jc w:val="center"/>
              <w:rPr>
                <w:lang w:eastAsia="fr-FR"/>
              </w:rPr>
            </w:pPr>
            <w:r w:rsidRPr="00B8405A">
              <w:rPr>
                <w:lang w:eastAsia="fr-FR"/>
              </w:rPr>
              <w:t>423</w:t>
            </w:r>
          </w:p>
        </w:tc>
        <w:tc>
          <w:tcPr>
            <w:tcW w:w="1051" w:type="pct"/>
            <w:shd w:val="clear" w:color="auto" w:fill="auto"/>
            <w:noWrap/>
            <w:vAlign w:val="center"/>
          </w:tcPr>
          <w:p w14:paraId="3319611E" w14:textId="77777777" w:rsidR="00B8405A" w:rsidRPr="00B8405A" w:rsidRDefault="00B8405A" w:rsidP="00B8405A">
            <w:pPr>
              <w:adjustRightInd w:val="0"/>
              <w:snapToGrid w:val="0"/>
              <w:ind w:firstLineChars="0" w:firstLine="0"/>
              <w:jc w:val="center"/>
              <w:rPr>
                <w:lang w:eastAsia="fr-FR"/>
              </w:rPr>
            </w:pPr>
            <w:r w:rsidRPr="00B8405A">
              <w:rPr>
                <w:lang w:eastAsia="fr-FR"/>
              </w:rPr>
              <w:t>No PCR (1 death in each group)</w:t>
            </w:r>
          </w:p>
        </w:tc>
      </w:tr>
    </w:tbl>
    <w:p w14:paraId="191738B6" w14:textId="5829AF11" w:rsidR="00B8405A" w:rsidRPr="00B8405A" w:rsidRDefault="00B8405A" w:rsidP="009F3A3B">
      <w:pPr>
        <w:pStyle w:val="a1"/>
        <w:sectPr w:rsidR="00B8405A" w:rsidRPr="00B8405A" w:rsidSect="00187BB6">
          <w:pgSz w:w="16838" w:h="11906" w:orient="landscape"/>
          <w:pgMar w:top="851" w:right="1134" w:bottom="851" w:left="1134" w:header="709" w:footer="709" w:gutter="0"/>
          <w:cols w:space="708"/>
          <w:docGrid w:linePitch="360"/>
        </w:sectPr>
      </w:pPr>
      <w:r w:rsidRPr="00BC70AA">
        <w:t>HCW</w:t>
      </w:r>
      <w:r w:rsidR="009F3A3B">
        <w:t>,</w:t>
      </w:r>
      <w:r w:rsidRPr="00BC70AA">
        <w:t xml:space="preserve"> healthcare workers</w:t>
      </w:r>
      <w:r w:rsidR="009F3A3B">
        <w:t>;</w:t>
      </w:r>
      <w:r w:rsidRPr="00BC70AA">
        <w:t xml:space="preserve"> HCQ</w:t>
      </w:r>
      <w:r w:rsidR="009F3A3B">
        <w:t>,</w:t>
      </w:r>
      <w:r w:rsidRPr="00BC70AA">
        <w:t xml:space="preserve"> hydroxychloroquine</w:t>
      </w:r>
      <w:r w:rsidR="009F3A3B">
        <w:t>;</w:t>
      </w:r>
      <w:r w:rsidRPr="00BC70AA">
        <w:t xml:space="preserve"> AZ</w:t>
      </w:r>
      <w:r w:rsidR="009F3A3B">
        <w:t>,</w:t>
      </w:r>
      <w:r w:rsidRPr="00BC70AA">
        <w:t xml:space="preserve"> </w:t>
      </w:r>
      <w:r w:rsidRPr="00BC70AA">
        <w:rPr>
          <w:rFonts w:eastAsia="Calibri"/>
        </w:rPr>
        <w:t>azithromycin</w:t>
      </w:r>
      <w:r w:rsidR="009F3A3B">
        <w:t>;</w:t>
      </w:r>
      <w:r w:rsidRPr="00BC70AA">
        <w:t xml:space="preserve"> IVM</w:t>
      </w:r>
      <w:r w:rsidR="009F3A3B">
        <w:t>,</w:t>
      </w:r>
      <w:r w:rsidRPr="00BC70AA">
        <w:t xml:space="preserve"> ivermectin</w:t>
      </w:r>
      <w:r w:rsidR="009F3A3B">
        <w:t>;</w:t>
      </w:r>
      <w:r w:rsidRPr="00BC70AA">
        <w:t xml:space="preserve"> DOXY</w:t>
      </w:r>
      <w:r w:rsidR="009F3A3B">
        <w:t>,</w:t>
      </w:r>
      <w:r w:rsidRPr="00BC70AA">
        <w:t xml:space="preserve"> doxycycline</w:t>
      </w:r>
      <w:r w:rsidR="009F3A3B">
        <w:t>;</w:t>
      </w:r>
      <w:r w:rsidRPr="00BC70AA">
        <w:t xml:space="preserve"> RCT</w:t>
      </w:r>
      <w:r w:rsidR="009F3A3B">
        <w:t>,</w:t>
      </w:r>
      <w:r w:rsidRPr="00BC70AA">
        <w:t xml:space="preserve"> randomized controlled trials</w:t>
      </w:r>
      <w:r w:rsidR="009F3A3B">
        <w:t>;</w:t>
      </w:r>
      <w:r w:rsidRPr="00BC70AA">
        <w:t xml:space="preserve"> IFN</w:t>
      </w:r>
      <w:r w:rsidR="009F3A3B">
        <w:t>,</w:t>
      </w:r>
      <w:r w:rsidRPr="00BC70AA">
        <w:t xml:space="preserve"> Interferon.</w:t>
      </w:r>
    </w:p>
    <w:p w14:paraId="79FD2D74" w14:textId="61B5959F" w:rsidR="003B6E73" w:rsidRPr="00BC70AA" w:rsidRDefault="003B6E73" w:rsidP="003B6E73">
      <w:pPr>
        <w:pStyle w:val="Heading1"/>
      </w:pPr>
      <w:r w:rsidRPr="00BC70AA">
        <w:lastRenderedPageBreak/>
        <w:t xml:space="preserve">Medical volunteers </w:t>
      </w:r>
      <w:r w:rsidRPr="00BC70AA">
        <w:rPr>
          <w:rFonts w:eastAsia="Calibri"/>
        </w:rPr>
        <w:t>who contributed to taking</w:t>
      </w:r>
      <w:r w:rsidRPr="00BC70AA">
        <w:t xml:space="preserve"> care of COVID-19 patients in 2020</w:t>
      </w:r>
    </w:p>
    <w:p w14:paraId="00C5B08F" w14:textId="578EF795" w:rsidR="003B6E73" w:rsidRDefault="003B6E73" w:rsidP="003B6E73">
      <w:pPr>
        <w:ind w:firstLine="420"/>
        <w:rPr>
          <w:szCs w:val="24"/>
          <w:lang w:val="fr-FR"/>
        </w:rPr>
      </w:pPr>
      <w:r w:rsidRPr="0035056F">
        <w:rPr>
          <w:szCs w:val="24"/>
          <w:lang w:val="fr-FR"/>
        </w:rPr>
        <w:t xml:space="preserve">Peggy ACHACHE, Clémence ADJAMIAN, Delphine BADINAND, Batiste BANETTE, Pierre BARES, Robert BARRUS, Léa BELLON, Souad BENALI, Marc BENOIT, Hugo BES, Anne BESSOT, Dominique BLANC, Gisele BLANC, Radia BOUREGAA, Christine CARISSIMI, Denis CHARPIN, Daniel CHOLLET, Hélène CHOLLET, Léa CORNEILLE, Cécile DE LEUSSE, Claire DECOSTER, Jean DELMONT, Christophe DESCOUCHES, </w:t>
      </w:r>
      <w:proofErr w:type="spellStart"/>
      <w:r w:rsidRPr="0035056F">
        <w:rPr>
          <w:szCs w:val="24"/>
          <w:lang w:val="fr-FR"/>
        </w:rPr>
        <w:t>Aurianne</w:t>
      </w:r>
      <w:proofErr w:type="spellEnd"/>
      <w:r w:rsidRPr="0035056F">
        <w:rPr>
          <w:szCs w:val="24"/>
          <w:lang w:val="fr-FR"/>
        </w:rPr>
        <w:t xml:space="preserve"> DEWAARD, Pierre DUDOUET, Victor EIFERMAN, Jean EMSALLEM, Patricia ENEL, </w:t>
      </w:r>
      <w:proofErr w:type="spellStart"/>
      <w:r w:rsidRPr="0035056F">
        <w:rPr>
          <w:szCs w:val="24"/>
          <w:lang w:val="fr-FR"/>
        </w:rPr>
        <w:t>Charbelle</w:t>
      </w:r>
      <w:proofErr w:type="spellEnd"/>
      <w:r w:rsidRPr="0035056F">
        <w:rPr>
          <w:szCs w:val="24"/>
          <w:lang w:val="fr-FR"/>
        </w:rPr>
        <w:t xml:space="preserve"> EZZEDINE, </w:t>
      </w:r>
      <w:proofErr w:type="spellStart"/>
      <w:r w:rsidRPr="0035056F">
        <w:rPr>
          <w:szCs w:val="24"/>
          <w:lang w:val="fr-FR"/>
        </w:rPr>
        <w:t>Yacir</w:t>
      </w:r>
      <w:proofErr w:type="spellEnd"/>
      <w:r w:rsidRPr="0035056F">
        <w:rPr>
          <w:szCs w:val="24"/>
          <w:lang w:val="fr-FR"/>
        </w:rPr>
        <w:t xml:space="preserve"> FANNAN, David FERRIEUX, Pascale FOURNIER, Marguerite FRANCOIS, Françoise GIORGETTI, Laurence GUILLAUME, Marie GUIDICELLI, Jean-Baptiste GRISOLI, Ravin Ibrahim KACEM, Audrey LENOIR, Robert LOI, André MADRID, Guy MARMOTTANT, Cléa MELENOTTE, Amélie MENARD, Brigitte MOROSOFF PIETRI, Jérémie MORTREUX, Faustine MUSARELLA, Ophélie NAVOIZAT, Ingrid NOVARO-MAS, Emmanuel ODET, Marie-Christine PELISSIER, Isabelle PINOT, Vincent PRUNET, Nicole QUINTANA- BENYAHYA, Andrée RAOUX, Nathalie REVAH, Jean-Pierre RICHIERI, Dominique RICCI-CAGNOL, Céline ROMAN, Nicole SARLES-PHILIP, Paul SEISSON, David SENIUTAS, Marianne SIROP LATHUILE, Catherine TAMALET, Marie-Pierre VERGOBBI, Nicole VESCHI, Anaïs VILLEVIEILLE</w:t>
      </w:r>
      <w:r>
        <w:rPr>
          <w:szCs w:val="24"/>
          <w:lang w:val="fr-FR"/>
        </w:rPr>
        <w:t>.</w:t>
      </w:r>
    </w:p>
    <w:p w14:paraId="22BCEF30" w14:textId="4530D908" w:rsidR="003B6E73" w:rsidRDefault="003B6E73" w:rsidP="003B6E73">
      <w:pPr>
        <w:ind w:firstLine="420"/>
        <w:rPr>
          <w:rFonts w:eastAsiaTheme="minorEastAsia"/>
          <w:szCs w:val="24"/>
          <w:lang w:val="fr-FR"/>
        </w:rPr>
      </w:pPr>
    </w:p>
    <w:p w14:paraId="7E02E484" w14:textId="0B1053B5" w:rsidR="003B6E73" w:rsidRDefault="003B6E73" w:rsidP="003B6E73">
      <w:pPr>
        <w:ind w:firstLine="420"/>
        <w:rPr>
          <w:rFonts w:eastAsiaTheme="minorEastAsia"/>
          <w:szCs w:val="24"/>
          <w:lang w:val="fr-FR"/>
        </w:rPr>
      </w:pPr>
    </w:p>
    <w:p w14:paraId="0C67FF54" w14:textId="72165F41" w:rsidR="003B6E73" w:rsidRDefault="003B6E73" w:rsidP="003B6E73">
      <w:pPr>
        <w:ind w:firstLine="420"/>
        <w:rPr>
          <w:rFonts w:eastAsiaTheme="minorEastAsia"/>
          <w:szCs w:val="24"/>
          <w:lang w:val="fr-FR"/>
        </w:rPr>
      </w:pPr>
    </w:p>
    <w:p w14:paraId="5F5124F1" w14:textId="77777777" w:rsidR="009F583D" w:rsidRDefault="009F583D" w:rsidP="003B6E73">
      <w:pPr>
        <w:ind w:firstLine="420"/>
        <w:rPr>
          <w:rFonts w:eastAsiaTheme="minorEastAsia"/>
          <w:szCs w:val="24"/>
          <w:lang w:val="fr-FR"/>
        </w:rPr>
      </w:pPr>
    </w:p>
    <w:p w14:paraId="7AEEB4C3" w14:textId="77777777" w:rsidR="003B6E73" w:rsidRDefault="003B6E73" w:rsidP="003B6E73">
      <w:pPr>
        <w:ind w:firstLine="420"/>
        <w:rPr>
          <w:rFonts w:eastAsiaTheme="minorEastAsia"/>
          <w:szCs w:val="24"/>
          <w:lang w:val="fr-FR"/>
        </w:rPr>
      </w:pPr>
    </w:p>
    <w:p w14:paraId="6579589D" w14:textId="2CFF83AA" w:rsidR="00493E04" w:rsidRPr="00194A36" w:rsidRDefault="00594DEB" w:rsidP="00194A36">
      <w:pPr>
        <w:pStyle w:val="af"/>
      </w:pPr>
      <w:r w:rsidRPr="00194A36">
        <w:rPr>
          <w:b/>
          <w:bCs w:val="0"/>
        </w:rPr>
        <w:t>Reference</w:t>
      </w:r>
      <w:r w:rsidR="00194A36">
        <w:rPr>
          <w:b/>
          <w:bCs w:val="0"/>
        </w:rPr>
        <w:t>s</w:t>
      </w:r>
    </w:p>
    <w:p w14:paraId="0D31E22C" w14:textId="77777777" w:rsidR="00045CBF" w:rsidRPr="00045CBF" w:rsidRDefault="00045CBF" w:rsidP="00194A36">
      <w:pPr>
        <w:pStyle w:val="af"/>
      </w:pPr>
    </w:p>
    <w:p w14:paraId="0785B0DE" w14:textId="61CFCD5F" w:rsidR="00045CBF" w:rsidRPr="00045CBF" w:rsidRDefault="00045CBF" w:rsidP="00194A36">
      <w:pPr>
        <w:pStyle w:val="af"/>
      </w:pPr>
      <w:r w:rsidRPr="00045CBF">
        <w:t>[1]</w:t>
      </w:r>
      <w:r w:rsidRPr="00045CBF">
        <w:tab/>
      </w:r>
      <w:proofErr w:type="spellStart"/>
      <w:r w:rsidRPr="00045CBF">
        <w:t>Lagier</w:t>
      </w:r>
      <w:proofErr w:type="spellEnd"/>
      <w:r w:rsidRPr="00045CBF">
        <w:t xml:space="preserve"> J, Million M, </w:t>
      </w:r>
      <w:proofErr w:type="spellStart"/>
      <w:r w:rsidRPr="00045CBF">
        <w:t>Gautret</w:t>
      </w:r>
      <w:proofErr w:type="spellEnd"/>
      <w:r w:rsidRPr="00045CBF">
        <w:t xml:space="preserve"> P, Colson P, </w:t>
      </w:r>
      <w:proofErr w:type="spellStart"/>
      <w:r w:rsidRPr="00045CBF">
        <w:t>Cortaredona</w:t>
      </w:r>
      <w:proofErr w:type="spellEnd"/>
      <w:r w:rsidRPr="00045CBF">
        <w:t xml:space="preserve"> S, Giraud-Gatineau A, </w:t>
      </w:r>
      <w:r w:rsidRPr="00045CBF">
        <w:rPr>
          <w:i/>
        </w:rPr>
        <w:t>et al</w:t>
      </w:r>
      <w:r w:rsidRPr="00045CBF">
        <w:t>. Outcomes of 3,737 COVID-19 patients treated with hydroxychloroquine/azithromycin and other regimens in Marseille, France: a retrospective analysis. Travel Med Infect Dis. 2020; 36: 101791.</w:t>
      </w:r>
    </w:p>
    <w:p w14:paraId="3B7B62C4" w14:textId="31F8672F" w:rsidR="00045CBF" w:rsidRPr="00101674" w:rsidRDefault="00045CBF" w:rsidP="00194A36">
      <w:pPr>
        <w:pStyle w:val="af"/>
      </w:pPr>
      <w:r w:rsidRPr="00045CBF">
        <w:t>[2]</w:t>
      </w:r>
      <w:r w:rsidRPr="00045CBF">
        <w:tab/>
        <w:t xml:space="preserve">Colson P, Levasseur A, </w:t>
      </w:r>
      <w:proofErr w:type="spellStart"/>
      <w:r w:rsidRPr="00045CBF">
        <w:t>Gautret</w:t>
      </w:r>
      <w:proofErr w:type="spellEnd"/>
      <w:r w:rsidRPr="00045CBF">
        <w:t xml:space="preserve"> P, </w:t>
      </w:r>
      <w:proofErr w:type="spellStart"/>
      <w:r w:rsidRPr="00045CBF">
        <w:t>Fenollar</w:t>
      </w:r>
      <w:proofErr w:type="spellEnd"/>
      <w:r w:rsidRPr="00045CBF">
        <w:t xml:space="preserve"> F, </w:t>
      </w:r>
      <w:proofErr w:type="spellStart"/>
      <w:r w:rsidRPr="00045CBF">
        <w:t>Thuan</w:t>
      </w:r>
      <w:proofErr w:type="spellEnd"/>
      <w:r w:rsidRPr="00045CBF">
        <w:t xml:space="preserve"> Hoang V, </w:t>
      </w:r>
      <w:proofErr w:type="spellStart"/>
      <w:r w:rsidRPr="00045CBF">
        <w:t>Delerce</w:t>
      </w:r>
      <w:proofErr w:type="spellEnd"/>
      <w:r w:rsidRPr="00045CBF">
        <w:t xml:space="preserve"> J, </w:t>
      </w:r>
      <w:r w:rsidRPr="00045CBF">
        <w:rPr>
          <w:i/>
        </w:rPr>
        <w:t>et al</w:t>
      </w:r>
      <w:r w:rsidRPr="00045CBF">
        <w:t xml:space="preserve">. Introduction into the Marseille </w:t>
      </w:r>
      <w:r w:rsidRPr="00101674">
        <w:t>geographical area of a mild SARS-CoV-2 variant originating from sub-Saharan Africa: an investigational study. Travel Med Infect Dis. 2021; 40: 101980.</w:t>
      </w:r>
    </w:p>
    <w:p w14:paraId="28D86A5E" w14:textId="29726BE8" w:rsidR="00045CBF" w:rsidRPr="00101674" w:rsidRDefault="008E6967" w:rsidP="00194A36">
      <w:pPr>
        <w:pStyle w:val="af"/>
      </w:pPr>
      <w:r w:rsidRPr="00101674">
        <w:rPr>
          <w:lang w:val="fr-FR"/>
        </w:rPr>
        <w:t>[3</w:t>
      </w:r>
      <w:r w:rsidRPr="00101674">
        <w:t>]</w:t>
      </w:r>
      <w:r w:rsidRPr="00101674">
        <w:tab/>
      </w:r>
      <w:r w:rsidRPr="00101674">
        <w:rPr>
          <w:lang w:val="fr-FR"/>
        </w:rPr>
        <w:t xml:space="preserve">Fournier P, </w:t>
      </w:r>
      <w:proofErr w:type="spellStart"/>
      <w:r w:rsidRPr="00101674">
        <w:rPr>
          <w:lang w:val="fr-FR"/>
        </w:rPr>
        <w:t>Colson</w:t>
      </w:r>
      <w:proofErr w:type="spellEnd"/>
      <w:r w:rsidRPr="00101674">
        <w:rPr>
          <w:lang w:val="fr-FR"/>
        </w:rPr>
        <w:t xml:space="preserve"> P, Levasseur A, Devaux CA, Gautret P, </w:t>
      </w:r>
      <w:proofErr w:type="spellStart"/>
      <w:r w:rsidRPr="00101674">
        <w:rPr>
          <w:lang w:val="fr-FR"/>
        </w:rPr>
        <w:t>Bedotto</w:t>
      </w:r>
      <w:proofErr w:type="spellEnd"/>
      <w:r w:rsidRPr="00101674">
        <w:rPr>
          <w:lang w:val="fr-FR"/>
        </w:rPr>
        <w:t xml:space="preserve"> M, </w:t>
      </w:r>
      <w:r w:rsidRPr="00101674">
        <w:rPr>
          <w:i/>
          <w:lang w:val="fr-FR"/>
        </w:rPr>
        <w:t>et al</w:t>
      </w:r>
      <w:r w:rsidRPr="00101674">
        <w:rPr>
          <w:lang w:val="fr-FR"/>
        </w:rPr>
        <w:t xml:space="preserve">. </w:t>
      </w:r>
      <w:r w:rsidRPr="00101674">
        <w:t>Emergence and outcomes of the SARS-CoV-2 ‘Marseille-4’ variant. Int J Infect Dis. 2021; 106: 228–236.</w:t>
      </w:r>
    </w:p>
    <w:p w14:paraId="5C9822A6" w14:textId="5097C25C" w:rsidR="00045CBF" w:rsidRPr="00101674" w:rsidRDefault="00101674" w:rsidP="00194A36">
      <w:pPr>
        <w:pStyle w:val="af"/>
      </w:pPr>
      <w:r w:rsidRPr="00101674">
        <w:t>[4]</w:t>
      </w:r>
      <w:r w:rsidRPr="00101674">
        <w:tab/>
      </w:r>
      <w:proofErr w:type="spellStart"/>
      <w:r w:rsidRPr="00101674">
        <w:t>Charlson</w:t>
      </w:r>
      <w:proofErr w:type="spellEnd"/>
      <w:r w:rsidRPr="00101674">
        <w:t xml:space="preserve"> ME, Pompei P, Ales KL, </w:t>
      </w:r>
      <w:proofErr w:type="spellStart"/>
      <w:r w:rsidRPr="00101674">
        <w:t>MacKenzie</w:t>
      </w:r>
      <w:proofErr w:type="spellEnd"/>
      <w:r w:rsidRPr="00101674">
        <w:t xml:space="preserve"> CR. A new method of classifying prognostic comorbidity in longitudinal studies: Development and validation. J Chronic Dis. 1987; 40: 373–383.</w:t>
      </w:r>
    </w:p>
    <w:p w14:paraId="7534727F" w14:textId="0AF70A87" w:rsidR="00045CBF" w:rsidRPr="002C7DD3" w:rsidRDefault="00101674" w:rsidP="00194A36">
      <w:pPr>
        <w:pStyle w:val="af"/>
      </w:pPr>
      <w:r w:rsidRPr="00101674">
        <w:t>[5]</w:t>
      </w:r>
      <w:r w:rsidRPr="00101674">
        <w:tab/>
        <w:t xml:space="preserve">Sundararajan V, Henderson T, Perry C, </w:t>
      </w:r>
      <w:proofErr w:type="spellStart"/>
      <w:r w:rsidRPr="00101674">
        <w:t>Muggivan</w:t>
      </w:r>
      <w:proofErr w:type="spellEnd"/>
      <w:r w:rsidRPr="00101674">
        <w:t xml:space="preserve"> A, Quan H, </w:t>
      </w:r>
      <w:proofErr w:type="spellStart"/>
      <w:r w:rsidRPr="00101674">
        <w:t>Ghali</w:t>
      </w:r>
      <w:proofErr w:type="spellEnd"/>
      <w:r w:rsidRPr="00101674">
        <w:t xml:space="preserve"> WA. New ICD-10 version of the </w:t>
      </w:r>
      <w:proofErr w:type="spellStart"/>
      <w:r w:rsidRPr="00101674">
        <w:t>Charlson</w:t>
      </w:r>
      <w:proofErr w:type="spellEnd"/>
      <w:r w:rsidRPr="00101674">
        <w:t xml:space="preserve"> comorbidity index predicted in-hospital mortality. </w:t>
      </w:r>
      <w:r w:rsidRPr="002C7DD3">
        <w:t>J Clin Epidemiol. 2004; 57: 1288–1294.</w:t>
      </w:r>
    </w:p>
    <w:p w14:paraId="682749D8" w14:textId="74D80719" w:rsidR="002C7DD3" w:rsidRPr="00064F41" w:rsidRDefault="002C7DD3" w:rsidP="00194A36">
      <w:pPr>
        <w:pStyle w:val="af"/>
      </w:pPr>
      <w:r w:rsidRPr="00064F41">
        <w:t>[6]</w:t>
      </w:r>
      <w:r w:rsidRPr="00064F41">
        <w:tab/>
        <w:t>Liao X, Wang B, Kang Y. Novel coronavirus infection during the 2019-2020 epidemic: preparing intensive care units-the experience in Sichuan Province, China. Intensive Care Med. 2020;</w:t>
      </w:r>
      <w:r w:rsidR="00A612D4">
        <w:t xml:space="preserve"> </w:t>
      </w:r>
      <w:r w:rsidRPr="00064F41">
        <w:t>46:</w:t>
      </w:r>
      <w:r w:rsidR="00A612D4">
        <w:t xml:space="preserve"> </w:t>
      </w:r>
      <w:r w:rsidRPr="00064F41">
        <w:t>357-360.</w:t>
      </w:r>
    </w:p>
    <w:p w14:paraId="2D31E0FD" w14:textId="7D098ECD" w:rsidR="00255E17" w:rsidRDefault="002A1C98" w:rsidP="00255E17">
      <w:pPr>
        <w:pStyle w:val="af"/>
      </w:pPr>
      <w:r>
        <w:t>[7]</w:t>
      </w:r>
      <w:r>
        <w:tab/>
      </w:r>
      <w:proofErr w:type="spellStart"/>
      <w:r w:rsidRPr="002A1C98">
        <w:t>Lagier</w:t>
      </w:r>
      <w:proofErr w:type="spellEnd"/>
      <w:r w:rsidRPr="002A1C98">
        <w:t xml:space="preserve"> J, </w:t>
      </w:r>
      <w:proofErr w:type="spellStart"/>
      <w:r w:rsidRPr="002A1C98">
        <w:t>Amrane</w:t>
      </w:r>
      <w:proofErr w:type="spellEnd"/>
      <w:r w:rsidRPr="002A1C98">
        <w:t xml:space="preserve"> S, </w:t>
      </w:r>
      <w:proofErr w:type="spellStart"/>
      <w:r w:rsidRPr="002A1C98">
        <w:t>Mailhe</w:t>
      </w:r>
      <w:proofErr w:type="spellEnd"/>
      <w:r w:rsidRPr="002A1C98">
        <w:t xml:space="preserve"> M, </w:t>
      </w:r>
      <w:proofErr w:type="spellStart"/>
      <w:r w:rsidRPr="002A1C98">
        <w:t>Gainnier</w:t>
      </w:r>
      <w:proofErr w:type="spellEnd"/>
      <w:r w:rsidRPr="002A1C98">
        <w:t xml:space="preserve"> M, </w:t>
      </w:r>
      <w:proofErr w:type="spellStart"/>
      <w:r w:rsidRPr="002A1C98">
        <w:t>Arlotto</w:t>
      </w:r>
      <w:proofErr w:type="spellEnd"/>
      <w:r w:rsidRPr="002A1C98">
        <w:t xml:space="preserve"> S, Gentile S, </w:t>
      </w:r>
      <w:r w:rsidRPr="002A1C98">
        <w:rPr>
          <w:i/>
        </w:rPr>
        <w:t>et al</w:t>
      </w:r>
      <w:r w:rsidRPr="002A1C98">
        <w:t>. High-flow oxygen therapy in elderly patients infected with SARS-CoV2 with a contraindication for transfer to an intensive care unit: a preliminary report. Int J Infect Dis. 2021; 108: 1–3.</w:t>
      </w:r>
    </w:p>
    <w:p w14:paraId="39DBE7A8" w14:textId="501309CC" w:rsidR="00255E17" w:rsidRPr="00255E17" w:rsidRDefault="00255E17" w:rsidP="00255E17">
      <w:pPr>
        <w:pStyle w:val="af"/>
        <w:rPr>
          <w:lang w:val="fr-FR"/>
        </w:rPr>
      </w:pPr>
      <w:r>
        <w:t>[8]</w:t>
      </w:r>
      <w:r>
        <w:tab/>
      </w:r>
      <w:r w:rsidRPr="00255E17">
        <w:t xml:space="preserve">Ly TDA, </w:t>
      </w:r>
      <w:proofErr w:type="spellStart"/>
      <w:r w:rsidRPr="00255E17">
        <w:t>Zanini</w:t>
      </w:r>
      <w:proofErr w:type="spellEnd"/>
      <w:r w:rsidRPr="00255E17">
        <w:t xml:space="preserve"> D, </w:t>
      </w:r>
      <w:proofErr w:type="spellStart"/>
      <w:r w:rsidRPr="00255E17">
        <w:t>Laforge</w:t>
      </w:r>
      <w:proofErr w:type="spellEnd"/>
      <w:r w:rsidRPr="00255E17">
        <w:t xml:space="preserve"> V, </w:t>
      </w:r>
      <w:proofErr w:type="spellStart"/>
      <w:r w:rsidRPr="00255E17">
        <w:t>Arlotto</w:t>
      </w:r>
      <w:proofErr w:type="spellEnd"/>
      <w:r w:rsidRPr="00255E17">
        <w:t xml:space="preserve"> S, Gentile S, </w:t>
      </w:r>
      <w:proofErr w:type="spellStart"/>
      <w:r w:rsidRPr="00255E17">
        <w:t>Mendizabal</w:t>
      </w:r>
      <w:proofErr w:type="spellEnd"/>
      <w:r w:rsidRPr="00255E17">
        <w:t xml:space="preserve"> H, </w:t>
      </w:r>
      <w:r w:rsidRPr="00255E17">
        <w:rPr>
          <w:i/>
        </w:rPr>
        <w:t>et al</w:t>
      </w:r>
      <w:r w:rsidRPr="00255E17">
        <w:t xml:space="preserve">. Pattern of SARS-CoV-2 infection among </w:t>
      </w:r>
      <w:proofErr w:type="spellStart"/>
      <w:r w:rsidRPr="00255E17">
        <w:t>dependant</w:t>
      </w:r>
      <w:proofErr w:type="spellEnd"/>
      <w:r w:rsidRPr="00255E17">
        <w:t xml:space="preserve"> elderly residents living in long-term care facilities in Marseille, France, March–June 2020. </w:t>
      </w:r>
      <w:r w:rsidRPr="00255E17">
        <w:rPr>
          <w:lang w:val="fr-FR"/>
        </w:rPr>
        <w:t xml:space="preserve">Int J </w:t>
      </w:r>
      <w:proofErr w:type="spellStart"/>
      <w:r w:rsidRPr="00255E17">
        <w:rPr>
          <w:lang w:val="fr-FR"/>
        </w:rPr>
        <w:t>Antimicrob</w:t>
      </w:r>
      <w:proofErr w:type="spellEnd"/>
      <w:r w:rsidRPr="00255E17">
        <w:rPr>
          <w:lang w:val="fr-FR"/>
        </w:rPr>
        <w:t xml:space="preserve"> Agents. </w:t>
      </w:r>
      <w:proofErr w:type="gramStart"/>
      <w:r w:rsidRPr="00255E17">
        <w:rPr>
          <w:lang w:val="fr-FR"/>
        </w:rPr>
        <w:t>2020;</w:t>
      </w:r>
      <w:proofErr w:type="gramEnd"/>
      <w:r w:rsidRPr="00255E17">
        <w:rPr>
          <w:lang w:val="fr-FR"/>
        </w:rPr>
        <w:t xml:space="preserve"> 56: 106219.</w:t>
      </w:r>
    </w:p>
    <w:p w14:paraId="43DF41F3" w14:textId="50F61B36" w:rsidR="007E1D19" w:rsidRDefault="00255E17" w:rsidP="007E1D19">
      <w:pPr>
        <w:pStyle w:val="af"/>
      </w:pPr>
      <w:r w:rsidRPr="00F66E5E">
        <w:rPr>
          <w:lang w:val="fr-FR"/>
        </w:rPr>
        <w:t>[9]</w:t>
      </w:r>
      <w:r w:rsidRPr="00F66E5E">
        <w:rPr>
          <w:lang w:val="fr-FR"/>
        </w:rPr>
        <w:tab/>
      </w:r>
      <w:r w:rsidRPr="00255E17">
        <w:rPr>
          <w:lang w:val="fr-FR"/>
        </w:rPr>
        <w:t xml:space="preserve">Heras E, Garibaldi P, </w:t>
      </w:r>
      <w:proofErr w:type="spellStart"/>
      <w:r w:rsidRPr="00255E17">
        <w:rPr>
          <w:lang w:val="fr-FR"/>
        </w:rPr>
        <w:t>Boix</w:t>
      </w:r>
      <w:proofErr w:type="spellEnd"/>
      <w:r w:rsidRPr="00255E17">
        <w:rPr>
          <w:lang w:val="fr-FR"/>
        </w:rPr>
        <w:t xml:space="preserve"> M, </w:t>
      </w:r>
      <w:proofErr w:type="spellStart"/>
      <w:r w:rsidRPr="00255E17">
        <w:rPr>
          <w:lang w:val="fr-FR"/>
        </w:rPr>
        <w:t>Valero</w:t>
      </w:r>
      <w:proofErr w:type="spellEnd"/>
      <w:r w:rsidRPr="00255E17">
        <w:rPr>
          <w:lang w:val="fr-FR"/>
        </w:rPr>
        <w:t xml:space="preserve"> O, Castillo J, </w:t>
      </w:r>
      <w:proofErr w:type="spellStart"/>
      <w:r w:rsidRPr="00255E17">
        <w:rPr>
          <w:lang w:val="fr-FR"/>
        </w:rPr>
        <w:t>Curbelo</w:t>
      </w:r>
      <w:proofErr w:type="spellEnd"/>
      <w:r w:rsidRPr="00255E17">
        <w:rPr>
          <w:lang w:val="fr-FR"/>
        </w:rPr>
        <w:t xml:space="preserve"> Y, </w:t>
      </w:r>
      <w:r w:rsidRPr="00255E17">
        <w:rPr>
          <w:i/>
          <w:lang w:val="fr-FR"/>
        </w:rPr>
        <w:t>et al</w:t>
      </w:r>
      <w:r w:rsidRPr="00255E17">
        <w:rPr>
          <w:lang w:val="fr-FR"/>
        </w:rPr>
        <w:t xml:space="preserve">. </w:t>
      </w:r>
      <w:r w:rsidRPr="00255E17">
        <w:t xml:space="preserve">COVID-19 mortality risk factors in older people in a long-term care center. Eur </w:t>
      </w:r>
      <w:proofErr w:type="spellStart"/>
      <w:r w:rsidRPr="00255E17">
        <w:t>Geriatr</w:t>
      </w:r>
      <w:proofErr w:type="spellEnd"/>
      <w:r w:rsidRPr="00255E17">
        <w:t xml:space="preserve"> Med. 2021; 12: 601–607.</w:t>
      </w:r>
    </w:p>
    <w:p w14:paraId="2F156B32" w14:textId="0FBEB34D" w:rsidR="007E1D19" w:rsidRPr="007E1D19" w:rsidRDefault="007E1D19" w:rsidP="007E1D19">
      <w:pPr>
        <w:pStyle w:val="af"/>
      </w:pPr>
      <w:r>
        <w:t>[10]</w:t>
      </w:r>
      <w:r>
        <w:tab/>
      </w:r>
      <w:proofErr w:type="spellStart"/>
      <w:r w:rsidRPr="007E1D19">
        <w:t>Cangiano</w:t>
      </w:r>
      <w:proofErr w:type="spellEnd"/>
      <w:r w:rsidRPr="007E1D19">
        <w:t xml:space="preserve"> B, </w:t>
      </w:r>
      <w:proofErr w:type="spellStart"/>
      <w:r w:rsidRPr="007E1D19">
        <w:t>Fatti</w:t>
      </w:r>
      <w:proofErr w:type="spellEnd"/>
      <w:r w:rsidRPr="007E1D19">
        <w:t xml:space="preserve"> LM, </w:t>
      </w:r>
      <w:proofErr w:type="spellStart"/>
      <w:r w:rsidRPr="007E1D19">
        <w:t>Danesi</w:t>
      </w:r>
      <w:proofErr w:type="spellEnd"/>
      <w:r w:rsidRPr="007E1D19">
        <w:t xml:space="preserve"> L, </w:t>
      </w:r>
      <w:proofErr w:type="spellStart"/>
      <w:r w:rsidRPr="007E1D19">
        <w:t>Gazzano</w:t>
      </w:r>
      <w:proofErr w:type="spellEnd"/>
      <w:r w:rsidRPr="007E1D19">
        <w:t xml:space="preserve"> G, </w:t>
      </w:r>
      <w:proofErr w:type="spellStart"/>
      <w:r w:rsidRPr="007E1D19">
        <w:t>Croci</w:t>
      </w:r>
      <w:proofErr w:type="spellEnd"/>
      <w:r w:rsidRPr="007E1D19">
        <w:t xml:space="preserve"> M, Vitale G, </w:t>
      </w:r>
      <w:r w:rsidRPr="007E1D19">
        <w:rPr>
          <w:i/>
        </w:rPr>
        <w:t>et al</w:t>
      </w:r>
      <w:r w:rsidRPr="007E1D19">
        <w:t>. Mortality in an Italian nursing home during COVID-19 pandemic: correlation with gender, age, ADL, vitamin D supplementation, and limitations of the diagnostic tests. Aging. 2020; 12: 24522–24534.</w:t>
      </w:r>
    </w:p>
    <w:p w14:paraId="2F55405A" w14:textId="20205A5E" w:rsidR="004A54C6" w:rsidRDefault="004A54C6" w:rsidP="004A54C6">
      <w:pPr>
        <w:pStyle w:val="af"/>
      </w:pPr>
      <w:r>
        <w:t>[11]</w:t>
      </w:r>
      <w:r>
        <w:tab/>
      </w:r>
      <w:r w:rsidRPr="004A54C6">
        <w:t xml:space="preserve">Loue P, </w:t>
      </w:r>
      <w:proofErr w:type="spellStart"/>
      <w:r w:rsidRPr="004A54C6">
        <w:t>Fardeau</w:t>
      </w:r>
      <w:proofErr w:type="spellEnd"/>
      <w:r w:rsidRPr="004A54C6">
        <w:t xml:space="preserve"> C. Ivermectin and COVID-19 in care home: case report. J Infect Dis Epidemiol. 2021; 7: 202.</w:t>
      </w:r>
    </w:p>
    <w:p w14:paraId="2D61FE16" w14:textId="02A7993E" w:rsidR="006F1253" w:rsidRPr="006F1253" w:rsidRDefault="006F1253" w:rsidP="006F1253">
      <w:pPr>
        <w:pStyle w:val="af"/>
      </w:pPr>
      <w:r w:rsidRPr="006F1253">
        <w:rPr>
          <w:lang w:val="fr-FR"/>
        </w:rPr>
        <w:t>[1</w:t>
      </w:r>
      <w:r>
        <w:rPr>
          <w:lang w:val="fr-FR"/>
        </w:rPr>
        <w:t>2</w:t>
      </w:r>
      <w:r w:rsidRPr="006F1253">
        <w:rPr>
          <w:lang w:val="fr-FR"/>
        </w:rPr>
        <w:t>]</w:t>
      </w:r>
      <w:r>
        <w:rPr>
          <w:lang w:val="fr-FR"/>
        </w:rPr>
        <w:tab/>
      </w:r>
      <w:proofErr w:type="spellStart"/>
      <w:r w:rsidRPr="006F1253">
        <w:rPr>
          <w:lang w:val="fr-FR"/>
        </w:rPr>
        <w:t>Agusti</w:t>
      </w:r>
      <w:proofErr w:type="spellEnd"/>
      <w:r w:rsidRPr="006F1253">
        <w:rPr>
          <w:lang w:val="fr-FR"/>
        </w:rPr>
        <w:t xml:space="preserve"> A, </w:t>
      </w:r>
      <w:proofErr w:type="spellStart"/>
      <w:r w:rsidRPr="006F1253">
        <w:rPr>
          <w:lang w:val="fr-FR"/>
        </w:rPr>
        <w:t>Guillen</w:t>
      </w:r>
      <w:proofErr w:type="spellEnd"/>
      <w:r w:rsidRPr="006F1253">
        <w:rPr>
          <w:lang w:val="fr-FR"/>
        </w:rPr>
        <w:t xml:space="preserve"> E, </w:t>
      </w:r>
      <w:proofErr w:type="spellStart"/>
      <w:r w:rsidRPr="006F1253">
        <w:rPr>
          <w:lang w:val="fr-FR"/>
        </w:rPr>
        <w:t>Ayora</w:t>
      </w:r>
      <w:proofErr w:type="spellEnd"/>
      <w:r w:rsidRPr="006F1253">
        <w:rPr>
          <w:lang w:val="fr-FR"/>
        </w:rPr>
        <w:t xml:space="preserve"> A, Anton A, Aguilera C, Vidal X, </w:t>
      </w:r>
      <w:r w:rsidRPr="006F1253">
        <w:rPr>
          <w:i/>
          <w:lang w:val="fr-FR"/>
        </w:rPr>
        <w:t>et al</w:t>
      </w:r>
      <w:r w:rsidRPr="006F1253">
        <w:rPr>
          <w:lang w:val="fr-FR"/>
        </w:rPr>
        <w:t xml:space="preserve">. </w:t>
      </w:r>
      <w:r w:rsidRPr="006F1253">
        <w:t xml:space="preserve">Efficacy and safety of hydroxychloroquine in healthcare professionals with mild SARS-CoV-2 infection: Prospective, non-randomized trial. </w:t>
      </w:r>
      <w:proofErr w:type="spellStart"/>
      <w:r w:rsidRPr="006F1253">
        <w:t>Enferm</w:t>
      </w:r>
      <w:proofErr w:type="spellEnd"/>
      <w:r w:rsidRPr="006F1253">
        <w:t xml:space="preserve"> </w:t>
      </w:r>
      <w:proofErr w:type="spellStart"/>
      <w:r w:rsidRPr="006F1253">
        <w:t>Infecc</w:t>
      </w:r>
      <w:proofErr w:type="spellEnd"/>
      <w:r w:rsidRPr="006F1253">
        <w:t xml:space="preserve"> Microbiol Cl</w:t>
      </w:r>
      <w:r w:rsidR="00CE2B0B">
        <w:t>in (</w:t>
      </w:r>
      <w:proofErr w:type="spellStart"/>
      <w:r w:rsidR="00CE2B0B">
        <w:t>Engl</w:t>
      </w:r>
      <w:proofErr w:type="spellEnd"/>
      <w:r w:rsidR="00CE2B0B">
        <w:t xml:space="preserve"> Ed)</w:t>
      </w:r>
      <w:r w:rsidRPr="006F1253">
        <w:t>. 2020; S0213-005</w:t>
      </w:r>
      <w:proofErr w:type="gramStart"/>
      <w:r w:rsidRPr="006F1253">
        <w:t>X(</w:t>
      </w:r>
      <w:proofErr w:type="gramEnd"/>
      <w:r w:rsidRPr="006F1253">
        <w:t>20)30413-4.</w:t>
      </w:r>
    </w:p>
    <w:p w14:paraId="79C63D72" w14:textId="3854E747" w:rsidR="00F42EB5" w:rsidRDefault="006F1253" w:rsidP="00194A36">
      <w:pPr>
        <w:pStyle w:val="af"/>
      </w:pPr>
      <w:r>
        <w:t>[13]</w:t>
      </w:r>
      <w:r>
        <w:tab/>
      </w:r>
      <w:r w:rsidRPr="006F1253">
        <w:t xml:space="preserve">Barbosa Esper R, Souza da Silva R, </w:t>
      </w:r>
      <w:proofErr w:type="spellStart"/>
      <w:r w:rsidRPr="006F1253">
        <w:t>Teiichi</w:t>
      </w:r>
      <w:proofErr w:type="spellEnd"/>
      <w:r w:rsidRPr="006F1253">
        <w:t xml:space="preserve"> Costa Oikawa F, Machado Castro M, </w:t>
      </w:r>
      <w:proofErr w:type="spellStart"/>
      <w:r w:rsidRPr="006F1253">
        <w:t>Razuk</w:t>
      </w:r>
      <w:proofErr w:type="spellEnd"/>
      <w:r w:rsidRPr="006F1253">
        <w:t xml:space="preserve">-Filho A, Batista Jr PB </w:t>
      </w:r>
      <w:r w:rsidRPr="006F1253">
        <w:rPr>
          <w:i/>
        </w:rPr>
        <w:t>et al</w:t>
      </w:r>
      <w:r w:rsidRPr="006F1253">
        <w:t>. Empirical treatment with hydroxychloroquine and azithromycin for suspected cases of COVID-19 followed-up by telemedicine. 2020. https://pgibertie.files.wordpress.com/2020/04/2020.04.15-journal-manuscript-final.pdf (Accessed: 12 May 2021).</w:t>
      </w:r>
    </w:p>
    <w:p w14:paraId="275620B9" w14:textId="593C506D" w:rsidR="00163426" w:rsidRPr="00163426" w:rsidRDefault="00163426" w:rsidP="00163426">
      <w:pPr>
        <w:pStyle w:val="af"/>
      </w:pPr>
      <w:r w:rsidRPr="00163426">
        <w:t>[</w:t>
      </w:r>
      <w:r>
        <w:t>14]</w:t>
      </w:r>
      <w:r>
        <w:tab/>
      </w:r>
      <w:r w:rsidRPr="00163426">
        <w:t xml:space="preserve">Chen P, </w:t>
      </w:r>
      <w:proofErr w:type="spellStart"/>
      <w:r w:rsidRPr="00163426">
        <w:t>Nirula</w:t>
      </w:r>
      <w:proofErr w:type="spellEnd"/>
      <w:r w:rsidRPr="00163426">
        <w:t xml:space="preserve"> A, Heller B, Gottlieb RL, </w:t>
      </w:r>
      <w:proofErr w:type="spellStart"/>
      <w:r w:rsidRPr="00163426">
        <w:t>Boscia</w:t>
      </w:r>
      <w:proofErr w:type="spellEnd"/>
      <w:r w:rsidRPr="00163426">
        <w:t xml:space="preserve"> J, Morris J, </w:t>
      </w:r>
      <w:r w:rsidRPr="00163426">
        <w:rPr>
          <w:i/>
        </w:rPr>
        <w:t>et al</w:t>
      </w:r>
      <w:r w:rsidRPr="00163426">
        <w:t xml:space="preserve">. SARS-CoV-2 </w:t>
      </w:r>
      <w:r w:rsidR="00E96CF0">
        <w:t>n</w:t>
      </w:r>
      <w:r w:rsidRPr="00163426">
        <w:t xml:space="preserve">eutralizing </w:t>
      </w:r>
      <w:r w:rsidR="00E96CF0">
        <w:t>a</w:t>
      </w:r>
      <w:r w:rsidRPr="00163426">
        <w:t xml:space="preserve">ntibody LY-CoV555 in </w:t>
      </w:r>
      <w:r w:rsidR="00E96CF0">
        <w:t>o</w:t>
      </w:r>
      <w:r w:rsidRPr="00163426">
        <w:t xml:space="preserve">utpatients with Covid-19. New </w:t>
      </w:r>
      <w:proofErr w:type="spellStart"/>
      <w:r w:rsidRPr="00163426">
        <w:t>Engl</w:t>
      </w:r>
      <w:proofErr w:type="spellEnd"/>
      <w:r w:rsidRPr="00163426">
        <w:t xml:space="preserve"> J Med. 2021; 384: 229–237.</w:t>
      </w:r>
    </w:p>
    <w:p w14:paraId="72814047" w14:textId="7C0C7BB0" w:rsidR="00912920" w:rsidRPr="00912920" w:rsidRDefault="00912920" w:rsidP="00912920">
      <w:pPr>
        <w:pStyle w:val="af"/>
      </w:pPr>
      <w:r>
        <w:t>[15</w:t>
      </w:r>
      <w:r w:rsidRPr="00912920">
        <w:t>]</w:t>
      </w:r>
      <w:r>
        <w:tab/>
      </w:r>
      <w:r w:rsidRPr="00912920">
        <w:t xml:space="preserve">Gottlieb RL, </w:t>
      </w:r>
      <w:proofErr w:type="spellStart"/>
      <w:r w:rsidRPr="00912920">
        <w:t>Nirula</w:t>
      </w:r>
      <w:proofErr w:type="spellEnd"/>
      <w:r w:rsidRPr="00912920">
        <w:t xml:space="preserve"> A, Chen P, </w:t>
      </w:r>
      <w:proofErr w:type="spellStart"/>
      <w:r w:rsidRPr="00912920">
        <w:t>Boscia</w:t>
      </w:r>
      <w:proofErr w:type="spellEnd"/>
      <w:r w:rsidRPr="00912920">
        <w:t xml:space="preserve"> J, Heller B, Morris J, </w:t>
      </w:r>
      <w:r w:rsidRPr="00912920">
        <w:rPr>
          <w:i/>
        </w:rPr>
        <w:t>et al</w:t>
      </w:r>
      <w:r w:rsidRPr="00912920">
        <w:t xml:space="preserve">. Effect of </w:t>
      </w:r>
      <w:proofErr w:type="spellStart"/>
      <w:r w:rsidRPr="00912920">
        <w:t>Bamlanivimab</w:t>
      </w:r>
      <w:proofErr w:type="spellEnd"/>
      <w:r w:rsidRPr="00912920">
        <w:t xml:space="preserve"> as Monotherapy or in Combination with </w:t>
      </w:r>
      <w:proofErr w:type="spellStart"/>
      <w:r w:rsidRPr="00912920">
        <w:t>Etesevimab</w:t>
      </w:r>
      <w:proofErr w:type="spellEnd"/>
      <w:r w:rsidRPr="00912920">
        <w:t xml:space="preserve"> on Viral Load in Patients with Mild to Moderate COVID-19: A Randomized Clinical Trial. JAMA. 2021; 325: 632–644.</w:t>
      </w:r>
    </w:p>
    <w:p w14:paraId="72FEFE71" w14:textId="30F118A0" w:rsidR="0089054E" w:rsidRDefault="00CE516F" w:rsidP="0089054E">
      <w:pPr>
        <w:pStyle w:val="af"/>
      </w:pPr>
      <w:r>
        <w:t>[1</w:t>
      </w:r>
      <w:r w:rsidR="00912920">
        <w:t>6</w:t>
      </w:r>
      <w:r>
        <w:t>]</w:t>
      </w:r>
      <w:r>
        <w:tab/>
      </w:r>
      <w:r w:rsidRPr="00CE516F">
        <w:t xml:space="preserve">Chowdhury ATMM, Shahbaz M, Karim MR, Islam J, Guo D, He S. </w:t>
      </w:r>
      <w:r>
        <w:t xml:space="preserve">A comparative study on ivermectin-doxycycline and hydroxychloroquine-azithromycin </w:t>
      </w:r>
      <w:r w:rsidR="00CE2B0B">
        <w:t>therapy on COVID-19 patients. Eur J Med Oncol. 2021; 5: 63-70.</w:t>
      </w:r>
    </w:p>
    <w:p w14:paraId="4FAAA21D" w14:textId="3F1F9FFC" w:rsidR="0089054E" w:rsidRPr="0089054E" w:rsidRDefault="0089054E" w:rsidP="0089054E">
      <w:pPr>
        <w:pStyle w:val="af"/>
      </w:pPr>
      <w:r>
        <w:lastRenderedPageBreak/>
        <w:t>[1</w:t>
      </w:r>
      <w:r w:rsidR="00912920">
        <w:t>7</w:t>
      </w:r>
      <w:r>
        <w:t>]</w:t>
      </w:r>
      <w:r>
        <w:tab/>
      </w:r>
      <w:proofErr w:type="spellStart"/>
      <w:r w:rsidRPr="0089054E">
        <w:t>Davoodi</w:t>
      </w:r>
      <w:proofErr w:type="spellEnd"/>
      <w:r w:rsidRPr="0089054E">
        <w:t xml:space="preserve"> L, Abedi SM, </w:t>
      </w:r>
      <w:proofErr w:type="spellStart"/>
      <w:r w:rsidRPr="0089054E">
        <w:t>Salehifar</w:t>
      </w:r>
      <w:proofErr w:type="spellEnd"/>
      <w:r w:rsidRPr="0089054E">
        <w:t xml:space="preserve"> E, Alizadeh</w:t>
      </w:r>
      <w:r w:rsidRPr="0089054E">
        <w:rPr>
          <w:rFonts w:hint="eastAsia"/>
        </w:rPr>
        <w:t>‐</w:t>
      </w:r>
      <w:proofErr w:type="spellStart"/>
      <w:r w:rsidRPr="0089054E">
        <w:t>Navaei</w:t>
      </w:r>
      <w:proofErr w:type="spellEnd"/>
      <w:r w:rsidRPr="0089054E">
        <w:t xml:space="preserve"> R, </w:t>
      </w:r>
      <w:proofErr w:type="spellStart"/>
      <w:r w:rsidRPr="0089054E">
        <w:t>Rouhanizadeh</w:t>
      </w:r>
      <w:proofErr w:type="spellEnd"/>
      <w:r w:rsidRPr="0089054E">
        <w:t xml:space="preserve"> H, </w:t>
      </w:r>
      <w:proofErr w:type="spellStart"/>
      <w:r w:rsidRPr="0089054E">
        <w:t>Khorasani</w:t>
      </w:r>
      <w:proofErr w:type="spellEnd"/>
      <w:r w:rsidRPr="0089054E">
        <w:t xml:space="preserve"> G, </w:t>
      </w:r>
      <w:r w:rsidRPr="0089054E">
        <w:rPr>
          <w:i/>
        </w:rPr>
        <w:t>et al</w:t>
      </w:r>
      <w:r w:rsidRPr="0089054E">
        <w:t>. Febuxostat therapy in outpatients with suspected COVID</w:t>
      </w:r>
      <w:r w:rsidRPr="0089054E">
        <w:rPr>
          <w:rFonts w:hint="eastAsia"/>
        </w:rPr>
        <w:t>‐</w:t>
      </w:r>
      <w:r w:rsidRPr="0089054E">
        <w:t xml:space="preserve">19: a clinical trial. Int J Clin </w:t>
      </w:r>
      <w:proofErr w:type="spellStart"/>
      <w:r w:rsidRPr="0089054E">
        <w:t>Pract</w:t>
      </w:r>
      <w:proofErr w:type="spellEnd"/>
      <w:r w:rsidRPr="0089054E">
        <w:t>. 2020; 74: e13600.</w:t>
      </w:r>
    </w:p>
    <w:p w14:paraId="173BF00D" w14:textId="0A1A5B18" w:rsidR="00CE516F" w:rsidRDefault="0089054E" w:rsidP="00CE516F">
      <w:pPr>
        <w:pStyle w:val="af"/>
      </w:pPr>
      <w:r>
        <w:t>[1</w:t>
      </w:r>
      <w:r w:rsidR="00912920">
        <w:t>8</w:t>
      </w:r>
      <w:r>
        <w:t>]</w:t>
      </w:r>
      <w:r>
        <w:tab/>
      </w:r>
      <w:proofErr w:type="spellStart"/>
      <w:r w:rsidRPr="0089054E">
        <w:t>Derwand</w:t>
      </w:r>
      <w:proofErr w:type="spellEnd"/>
      <w:r w:rsidRPr="0089054E">
        <w:t xml:space="preserve"> R, Scholz M, </w:t>
      </w:r>
      <w:proofErr w:type="spellStart"/>
      <w:r w:rsidRPr="0089054E">
        <w:t>Zelenko</w:t>
      </w:r>
      <w:proofErr w:type="spellEnd"/>
      <w:r w:rsidRPr="0089054E">
        <w:t xml:space="preserve"> V. COVID-19 outpatients: early risk-stratified treatment with zinc plus low-dose hydroxychloroquine and azithromycin: a retrospective case series study. Int J </w:t>
      </w:r>
      <w:proofErr w:type="spellStart"/>
      <w:r w:rsidRPr="0089054E">
        <w:t>Antimicrob</w:t>
      </w:r>
      <w:proofErr w:type="spellEnd"/>
      <w:r w:rsidRPr="0089054E">
        <w:t xml:space="preserve"> Agents. 2020; 56: 106214.</w:t>
      </w:r>
    </w:p>
    <w:p w14:paraId="2D131421" w14:textId="276CD934" w:rsidR="00CE516F" w:rsidRDefault="0089054E" w:rsidP="00CE516F">
      <w:pPr>
        <w:pStyle w:val="af"/>
        <w:rPr>
          <w:lang w:val="fr-FR"/>
        </w:rPr>
      </w:pPr>
      <w:r w:rsidRPr="00832A4E">
        <w:rPr>
          <w:lang w:val="fr-FR"/>
        </w:rPr>
        <w:t>[1</w:t>
      </w:r>
      <w:r w:rsidR="00912920">
        <w:rPr>
          <w:lang w:val="fr-FR"/>
        </w:rPr>
        <w:t>9</w:t>
      </w:r>
      <w:r w:rsidRPr="00832A4E">
        <w:rPr>
          <w:lang w:val="fr-FR"/>
        </w:rPr>
        <w:t>]</w:t>
      </w:r>
      <w:r w:rsidRPr="00832A4E">
        <w:rPr>
          <w:lang w:val="fr-FR"/>
        </w:rPr>
        <w:tab/>
      </w:r>
      <w:proofErr w:type="spellStart"/>
      <w:r w:rsidR="00832A4E" w:rsidRPr="00832A4E">
        <w:rPr>
          <w:lang w:val="fr-FR"/>
        </w:rPr>
        <w:t>Feld</w:t>
      </w:r>
      <w:proofErr w:type="spellEnd"/>
      <w:r w:rsidR="00832A4E" w:rsidRPr="00832A4E">
        <w:rPr>
          <w:lang w:val="fr-FR"/>
        </w:rPr>
        <w:t xml:space="preserve"> JJ, </w:t>
      </w:r>
      <w:proofErr w:type="spellStart"/>
      <w:r w:rsidR="00832A4E" w:rsidRPr="00832A4E">
        <w:rPr>
          <w:lang w:val="fr-FR"/>
        </w:rPr>
        <w:t>Kandel</w:t>
      </w:r>
      <w:proofErr w:type="spellEnd"/>
      <w:r w:rsidR="00832A4E" w:rsidRPr="00832A4E">
        <w:rPr>
          <w:lang w:val="fr-FR"/>
        </w:rPr>
        <w:t xml:space="preserve"> C, </w:t>
      </w:r>
      <w:proofErr w:type="spellStart"/>
      <w:r w:rsidR="00832A4E" w:rsidRPr="00832A4E">
        <w:rPr>
          <w:lang w:val="fr-FR"/>
        </w:rPr>
        <w:t>Biondi</w:t>
      </w:r>
      <w:proofErr w:type="spellEnd"/>
      <w:r w:rsidR="00832A4E" w:rsidRPr="00832A4E">
        <w:rPr>
          <w:lang w:val="fr-FR"/>
        </w:rPr>
        <w:t xml:space="preserve"> MJ, </w:t>
      </w:r>
      <w:proofErr w:type="spellStart"/>
      <w:r w:rsidR="00832A4E" w:rsidRPr="00832A4E">
        <w:rPr>
          <w:lang w:val="fr-FR"/>
        </w:rPr>
        <w:t>Kozak</w:t>
      </w:r>
      <w:proofErr w:type="spellEnd"/>
      <w:r w:rsidR="00832A4E" w:rsidRPr="00832A4E">
        <w:rPr>
          <w:lang w:val="fr-FR"/>
        </w:rPr>
        <w:t xml:space="preserve"> RA, </w:t>
      </w:r>
      <w:proofErr w:type="spellStart"/>
      <w:r w:rsidR="00832A4E" w:rsidRPr="00832A4E">
        <w:rPr>
          <w:lang w:val="fr-FR"/>
        </w:rPr>
        <w:t>Zahoor</w:t>
      </w:r>
      <w:proofErr w:type="spellEnd"/>
      <w:r w:rsidR="00832A4E" w:rsidRPr="00832A4E">
        <w:rPr>
          <w:lang w:val="fr-FR"/>
        </w:rPr>
        <w:t xml:space="preserve"> MA, Lemieux C, </w:t>
      </w:r>
      <w:r w:rsidR="00832A4E" w:rsidRPr="00832A4E">
        <w:rPr>
          <w:i/>
          <w:lang w:val="fr-FR"/>
        </w:rPr>
        <w:t>et al</w:t>
      </w:r>
      <w:r w:rsidR="00832A4E" w:rsidRPr="00832A4E">
        <w:rPr>
          <w:lang w:val="fr-FR"/>
        </w:rPr>
        <w:t xml:space="preserve">. </w:t>
      </w:r>
      <w:r w:rsidR="00832A4E" w:rsidRPr="00832A4E">
        <w:t xml:space="preserve">Peginterferon lambda for the treatment of outpatients with COVID-19: a phase 2, placebo-controlled </w:t>
      </w:r>
      <w:proofErr w:type="spellStart"/>
      <w:r w:rsidR="00832A4E" w:rsidRPr="00832A4E">
        <w:t>randomised</w:t>
      </w:r>
      <w:proofErr w:type="spellEnd"/>
      <w:r w:rsidR="00832A4E" w:rsidRPr="00832A4E">
        <w:t xml:space="preserve"> trial. </w:t>
      </w:r>
      <w:r w:rsidR="00832A4E" w:rsidRPr="00832A4E">
        <w:rPr>
          <w:lang w:val="fr-FR"/>
        </w:rPr>
        <w:t xml:space="preserve">Lancet </w:t>
      </w:r>
      <w:proofErr w:type="spellStart"/>
      <w:r w:rsidR="00832A4E" w:rsidRPr="00832A4E">
        <w:rPr>
          <w:lang w:val="fr-FR"/>
        </w:rPr>
        <w:t>Respir</w:t>
      </w:r>
      <w:proofErr w:type="spellEnd"/>
      <w:r w:rsidR="00832A4E" w:rsidRPr="00832A4E">
        <w:rPr>
          <w:lang w:val="fr-FR"/>
        </w:rPr>
        <w:t xml:space="preserve"> Med. </w:t>
      </w:r>
      <w:proofErr w:type="gramStart"/>
      <w:r w:rsidR="00832A4E" w:rsidRPr="00832A4E">
        <w:rPr>
          <w:lang w:val="fr-FR"/>
        </w:rPr>
        <w:t>2021;</w:t>
      </w:r>
      <w:proofErr w:type="gramEnd"/>
      <w:r w:rsidR="00832A4E" w:rsidRPr="00832A4E">
        <w:rPr>
          <w:lang w:val="fr-FR"/>
        </w:rPr>
        <w:t xml:space="preserve"> 9: 498–510.</w:t>
      </w:r>
    </w:p>
    <w:p w14:paraId="5AAC24AE" w14:textId="41F6A721" w:rsidR="001F0FF7" w:rsidRPr="001F0FF7" w:rsidRDefault="001F0FF7" w:rsidP="001F0FF7">
      <w:pPr>
        <w:pStyle w:val="af"/>
      </w:pPr>
      <w:r w:rsidRPr="001F0FF7">
        <w:rPr>
          <w:lang w:val="fr-FR"/>
        </w:rPr>
        <w:t>[</w:t>
      </w:r>
      <w:r w:rsidR="00912920">
        <w:rPr>
          <w:lang w:val="fr-FR"/>
        </w:rPr>
        <w:t>20]</w:t>
      </w:r>
      <w:r w:rsidRPr="001F0FF7">
        <w:rPr>
          <w:lang w:val="fr-FR"/>
        </w:rPr>
        <w:tab/>
        <w:t xml:space="preserve">Guérin V, Lévy P, Thomas, J, </w:t>
      </w:r>
      <w:proofErr w:type="spellStart"/>
      <w:r w:rsidRPr="001F0FF7">
        <w:rPr>
          <w:lang w:val="fr-FR"/>
        </w:rPr>
        <w:t>Lardenois</w:t>
      </w:r>
      <w:proofErr w:type="spellEnd"/>
      <w:r w:rsidRPr="001F0FF7">
        <w:rPr>
          <w:lang w:val="fr-FR"/>
        </w:rPr>
        <w:t xml:space="preserve"> T, Lacrosse P, Sarrazin E, et al. </w:t>
      </w:r>
      <w:r w:rsidRPr="001F0FF7">
        <w:t xml:space="preserve">Azithromycin and </w:t>
      </w:r>
      <w:r w:rsidR="00FD4B01">
        <w:t>h</w:t>
      </w:r>
      <w:r w:rsidRPr="001F0FF7">
        <w:t xml:space="preserve">ydroxychloroquine </w:t>
      </w:r>
      <w:r w:rsidR="00FD4B01">
        <w:t>a</w:t>
      </w:r>
      <w:r w:rsidRPr="001F0FF7">
        <w:t xml:space="preserve">ccelerate </w:t>
      </w:r>
      <w:r w:rsidR="00FD4B01">
        <w:t>r</w:t>
      </w:r>
      <w:r w:rsidRPr="001F0FF7">
        <w:t xml:space="preserve">ecovery of </w:t>
      </w:r>
      <w:r w:rsidR="00FD4B01">
        <w:t>o</w:t>
      </w:r>
      <w:r w:rsidRPr="001F0FF7">
        <w:t xml:space="preserve">utpatients with </w:t>
      </w:r>
      <w:r w:rsidR="00FD4B01">
        <w:t>m</w:t>
      </w:r>
      <w:r w:rsidRPr="001F0FF7">
        <w:t>ild/</w:t>
      </w:r>
      <w:r w:rsidR="00FD4B01">
        <w:t>m</w:t>
      </w:r>
      <w:r w:rsidRPr="001F0FF7">
        <w:t>oderate COVID-19. Asian J Med Health. 2020; 18: 45–55.</w:t>
      </w:r>
    </w:p>
    <w:p w14:paraId="1F37DF09" w14:textId="1400FA70" w:rsidR="001F0FF7" w:rsidRDefault="001F0FF7" w:rsidP="00CE516F">
      <w:pPr>
        <w:pStyle w:val="af"/>
      </w:pPr>
      <w:r>
        <w:t>[2</w:t>
      </w:r>
      <w:r w:rsidR="00912920">
        <w:t>1</w:t>
      </w:r>
      <w:r>
        <w:t>]</w:t>
      </w:r>
      <w:r>
        <w:tab/>
      </w:r>
      <w:r w:rsidRPr="001F0FF7">
        <w:t xml:space="preserve">Johnston C, Brown ER, Stewart J, </w:t>
      </w:r>
      <w:proofErr w:type="spellStart"/>
      <w:r w:rsidRPr="001F0FF7">
        <w:t>Karita</w:t>
      </w:r>
      <w:proofErr w:type="spellEnd"/>
      <w:r w:rsidRPr="001F0FF7">
        <w:t xml:space="preserve"> HCS, Kissinger PJ, Dwyer J, </w:t>
      </w:r>
      <w:r w:rsidRPr="001F0FF7">
        <w:rPr>
          <w:i/>
        </w:rPr>
        <w:t>et al</w:t>
      </w:r>
      <w:r w:rsidRPr="001F0FF7">
        <w:t xml:space="preserve">. Hydroxychloroquine with or without azithromycin for treatment of early SARS-CoV-2 infection among high-risk outpatient adults: a randomized clinical trial. </w:t>
      </w:r>
      <w:proofErr w:type="spellStart"/>
      <w:r w:rsidRPr="001F0FF7">
        <w:t>EClinicalMedicine</w:t>
      </w:r>
      <w:proofErr w:type="spellEnd"/>
      <w:r w:rsidRPr="001F0FF7">
        <w:t>. 2021; 33: 100773.</w:t>
      </w:r>
    </w:p>
    <w:p w14:paraId="02513816" w14:textId="4992C6E7" w:rsidR="00255E17" w:rsidRPr="001F0FF7" w:rsidRDefault="001F0FF7" w:rsidP="00194A36">
      <w:pPr>
        <w:pStyle w:val="af"/>
        <w:rPr>
          <w:lang w:val="fr-FR"/>
        </w:rPr>
      </w:pPr>
      <w:r>
        <w:t>[2</w:t>
      </w:r>
      <w:r w:rsidR="00912920">
        <w:t>2</w:t>
      </w:r>
      <w:r w:rsidRPr="001F0FF7">
        <w:t>]</w:t>
      </w:r>
      <w:r>
        <w:tab/>
      </w:r>
      <w:proofErr w:type="spellStart"/>
      <w:r w:rsidRPr="001F0FF7">
        <w:t>Lenze</w:t>
      </w:r>
      <w:proofErr w:type="spellEnd"/>
      <w:r w:rsidRPr="001F0FF7">
        <w:t xml:space="preserve"> EJ, </w:t>
      </w:r>
      <w:proofErr w:type="spellStart"/>
      <w:r w:rsidRPr="001F0FF7">
        <w:t>Mattar</w:t>
      </w:r>
      <w:proofErr w:type="spellEnd"/>
      <w:r w:rsidRPr="001F0FF7">
        <w:t xml:space="preserve"> C, </w:t>
      </w:r>
      <w:proofErr w:type="spellStart"/>
      <w:r w:rsidRPr="001F0FF7">
        <w:t>Zorumski</w:t>
      </w:r>
      <w:proofErr w:type="spellEnd"/>
      <w:r w:rsidRPr="001F0FF7">
        <w:t xml:space="preserve"> CF, Stevens A, Schweiger J, Nicol GE, </w:t>
      </w:r>
      <w:r w:rsidRPr="001F0FF7">
        <w:rPr>
          <w:i/>
        </w:rPr>
        <w:t>et al</w:t>
      </w:r>
      <w:r w:rsidRPr="001F0FF7">
        <w:t xml:space="preserve">. Fluvoxamine vs </w:t>
      </w:r>
      <w:r w:rsidR="00FD4B01">
        <w:t>p</w:t>
      </w:r>
      <w:r w:rsidRPr="001F0FF7">
        <w:t xml:space="preserve">lacebo and </w:t>
      </w:r>
      <w:r w:rsidR="00FD4B01">
        <w:t>c</w:t>
      </w:r>
      <w:r w:rsidRPr="001F0FF7">
        <w:t xml:space="preserve">linical </w:t>
      </w:r>
      <w:r w:rsidR="00FD4B01">
        <w:t>d</w:t>
      </w:r>
      <w:r w:rsidRPr="001F0FF7">
        <w:t xml:space="preserve">eterioration in </w:t>
      </w:r>
      <w:r w:rsidR="00FD4B01">
        <w:t>o</w:t>
      </w:r>
      <w:r w:rsidRPr="001F0FF7">
        <w:t xml:space="preserve">utpatients with </w:t>
      </w:r>
      <w:r w:rsidR="00FD4B01">
        <w:t>s</w:t>
      </w:r>
      <w:r w:rsidRPr="001F0FF7">
        <w:t xml:space="preserve">ymptomatic COVID-19: A Randomized Clinical Trial. </w:t>
      </w:r>
      <w:r w:rsidRPr="001F0FF7">
        <w:rPr>
          <w:lang w:val="fr-FR"/>
        </w:rPr>
        <w:t xml:space="preserve">JAMA. </w:t>
      </w:r>
      <w:proofErr w:type="gramStart"/>
      <w:r w:rsidRPr="001F0FF7">
        <w:rPr>
          <w:lang w:val="fr-FR"/>
        </w:rPr>
        <w:t>2020;</w:t>
      </w:r>
      <w:proofErr w:type="gramEnd"/>
      <w:r w:rsidRPr="001F0FF7">
        <w:rPr>
          <w:lang w:val="fr-FR"/>
        </w:rPr>
        <w:t xml:space="preserve"> 324: 2292–2300.</w:t>
      </w:r>
    </w:p>
    <w:p w14:paraId="5D19A878" w14:textId="617AB547" w:rsidR="00255E17" w:rsidRDefault="001F0FF7" w:rsidP="00194A36">
      <w:pPr>
        <w:pStyle w:val="af"/>
      </w:pPr>
      <w:r w:rsidRPr="00FD4B01">
        <w:t>[2</w:t>
      </w:r>
      <w:r w:rsidR="00912920">
        <w:t>3</w:t>
      </w:r>
      <w:r w:rsidRPr="00FD4B01">
        <w:t xml:space="preserve">] </w:t>
      </w:r>
      <w:r w:rsidRPr="00FD4B01">
        <w:tab/>
      </w:r>
      <w:proofErr w:type="spellStart"/>
      <w:r w:rsidRPr="00FD4B01">
        <w:t>Mitjà</w:t>
      </w:r>
      <w:proofErr w:type="spellEnd"/>
      <w:r w:rsidRPr="00FD4B01">
        <w:t xml:space="preserve"> O, </w:t>
      </w:r>
      <w:proofErr w:type="spellStart"/>
      <w:r w:rsidRPr="00FD4B01">
        <w:t>Corbacho-Monné</w:t>
      </w:r>
      <w:proofErr w:type="spellEnd"/>
      <w:r w:rsidRPr="00FD4B01">
        <w:t xml:space="preserve"> M, </w:t>
      </w:r>
      <w:proofErr w:type="spellStart"/>
      <w:r w:rsidRPr="00FD4B01">
        <w:t>Ubals</w:t>
      </w:r>
      <w:proofErr w:type="spellEnd"/>
      <w:r w:rsidRPr="00FD4B01">
        <w:t xml:space="preserve"> M, </w:t>
      </w:r>
      <w:proofErr w:type="spellStart"/>
      <w:r w:rsidRPr="00FD4B01">
        <w:t>Tebe</w:t>
      </w:r>
      <w:proofErr w:type="spellEnd"/>
      <w:r w:rsidRPr="00FD4B01">
        <w:t xml:space="preserve"> C, </w:t>
      </w:r>
      <w:proofErr w:type="spellStart"/>
      <w:r w:rsidRPr="00FD4B01">
        <w:t>Penafiel</w:t>
      </w:r>
      <w:proofErr w:type="spellEnd"/>
      <w:r w:rsidRPr="00FD4B01">
        <w:t xml:space="preserve"> J, Tobias A </w:t>
      </w:r>
      <w:r w:rsidRPr="00FD4B01">
        <w:rPr>
          <w:i/>
        </w:rPr>
        <w:t>et al</w:t>
      </w:r>
      <w:r w:rsidRPr="00FD4B01">
        <w:t xml:space="preserve">. </w:t>
      </w:r>
      <w:r w:rsidRPr="001F0FF7">
        <w:t xml:space="preserve">Hydroxychloroquine for </w:t>
      </w:r>
      <w:r w:rsidR="00FD4B01">
        <w:t>e</w:t>
      </w:r>
      <w:r w:rsidRPr="001F0FF7">
        <w:t xml:space="preserve">arly </w:t>
      </w:r>
      <w:r w:rsidR="00FD4B01">
        <w:t>t</w:t>
      </w:r>
      <w:r w:rsidRPr="001F0FF7">
        <w:t xml:space="preserve">reatment of </w:t>
      </w:r>
      <w:r w:rsidR="00FD4B01">
        <w:t>a</w:t>
      </w:r>
      <w:r w:rsidRPr="001F0FF7">
        <w:t xml:space="preserve">dults with </w:t>
      </w:r>
      <w:r w:rsidR="00FD4B01">
        <w:t>m</w:t>
      </w:r>
      <w:r w:rsidRPr="001F0FF7">
        <w:t xml:space="preserve">ild Covid-19: A </w:t>
      </w:r>
      <w:r w:rsidR="00FD4B01">
        <w:t>r</w:t>
      </w:r>
      <w:r w:rsidRPr="001F0FF7">
        <w:t>andomized-</w:t>
      </w:r>
      <w:r w:rsidR="00FD4B01">
        <w:t>c</w:t>
      </w:r>
      <w:r w:rsidRPr="001F0FF7">
        <w:t xml:space="preserve">ontrolled </w:t>
      </w:r>
      <w:r w:rsidR="00FD4B01">
        <w:t>t</w:t>
      </w:r>
      <w:r w:rsidRPr="001F0FF7">
        <w:t>rial. Clin Infect Dis. 2020; ciaa1009. (</w:t>
      </w:r>
      <w:proofErr w:type="gramStart"/>
      <w:r w:rsidRPr="001F0FF7">
        <w:t>in</w:t>
      </w:r>
      <w:proofErr w:type="gramEnd"/>
      <w:r w:rsidRPr="001F0FF7">
        <w:t xml:space="preserve"> press)</w:t>
      </w:r>
    </w:p>
    <w:p w14:paraId="110ADC6B" w14:textId="1BC17830" w:rsidR="00FD4B01" w:rsidRPr="00FD4B01" w:rsidRDefault="00FD4B01" w:rsidP="00FD4B01">
      <w:pPr>
        <w:pStyle w:val="af"/>
      </w:pPr>
      <w:r>
        <w:t>[2</w:t>
      </w:r>
      <w:r w:rsidR="00912920">
        <w:t>4</w:t>
      </w:r>
      <w:r>
        <w:t>]</w:t>
      </w:r>
      <w:r>
        <w:tab/>
      </w:r>
      <w:proofErr w:type="spellStart"/>
      <w:r w:rsidRPr="00FD4B01">
        <w:t>Oteo</w:t>
      </w:r>
      <w:proofErr w:type="spellEnd"/>
      <w:r w:rsidRPr="00FD4B01">
        <w:t xml:space="preserve"> JA, Marco P, Ponce de León L, </w:t>
      </w:r>
      <w:proofErr w:type="spellStart"/>
      <w:r w:rsidRPr="00FD4B01">
        <w:t>Roncero</w:t>
      </w:r>
      <w:proofErr w:type="spellEnd"/>
      <w:r w:rsidRPr="00FD4B01">
        <w:t xml:space="preserve"> A, </w:t>
      </w:r>
      <w:proofErr w:type="spellStart"/>
      <w:r w:rsidRPr="00FD4B01">
        <w:t>Lobera</w:t>
      </w:r>
      <w:proofErr w:type="spellEnd"/>
      <w:r w:rsidRPr="00FD4B01">
        <w:t xml:space="preserve"> T, Lisa V. A short therapeutic regimen based on hydroxychloroquine plus azithromycin for the treatment of COVID-19 in patients with moderate disease. A strategy associated with a reduction in hospital admissions and complications. </w:t>
      </w:r>
      <w:proofErr w:type="spellStart"/>
      <w:r w:rsidRPr="00FD4B01">
        <w:t>medRxiv</w:t>
      </w:r>
      <w:proofErr w:type="spellEnd"/>
      <w:r w:rsidRPr="00FD4B01">
        <w:t xml:space="preserve"> 2020.06.10.20101105</w:t>
      </w:r>
    </w:p>
    <w:p w14:paraId="79CFB0D8" w14:textId="11EB5EB4" w:rsidR="001F0FF7" w:rsidRDefault="00636D41" w:rsidP="00194A36">
      <w:pPr>
        <w:pStyle w:val="af"/>
      </w:pPr>
      <w:r>
        <w:t>[2</w:t>
      </w:r>
      <w:r w:rsidR="00912920">
        <w:t>5</w:t>
      </w:r>
      <w:r>
        <w:t>]</w:t>
      </w:r>
      <w:r>
        <w:tab/>
      </w:r>
      <w:proofErr w:type="spellStart"/>
      <w:r w:rsidRPr="00636D41">
        <w:t>Roozbeh</w:t>
      </w:r>
      <w:proofErr w:type="spellEnd"/>
      <w:r w:rsidRPr="00636D41">
        <w:t xml:space="preserve"> F, </w:t>
      </w:r>
      <w:proofErr w:type="spellStart"/>
      <w:r w:rsidRPr="00636D41">
        <w:t>Saeedi</w:t>
      </w:r>
      <w:proofErr w:type="spellEnd"/>
      <w:r w:rsidRPr="00636D41">
        <w:t xml:space="preserve"> M, Alizadeh-</w:t>
      </w:r>
      <w:proofErr w:type="spellStart"/>
      <w:r w:rsidRPr="00636D41">
        <w:t>Navaei</w:t>
      </w:r>
      <w:proofErr w:type="spellEnd"/>
      <w:r w:rsidRPr="00636D41">
        <w:t xml:space="preserve"> R, </w:t>
      </w:r>
      <w:proofErr w:type="spellStart"/>
      <w:r w:rsidRPr="00636D41">
        <w:t>Hedayatizadeh-Omran</w:t>
      </w:r>
      <w:proofErr w:type="spellEnd"/>
      <w:r w:rsidRPr="00636D41">
        <w:t xml:space="preserve"> A, Merat S, Wentzel H, </w:t>
      </w:r>
      <w:r w:rsidRPr="00636D41">
        <w:rPr>
          <w:i/>
        </w:rPr>
        <w:t>et al</w:t>
      </w:r>
      <w:r w:rsidRPr="00636D41">
        <w:t>. Sofosbuvir and daclatasvir for the treatment of COVID-19 outpatients: a double-blind, randomized controlled trial. J</w:t>
      </w:r>
      <w:r>
        <w:t xml:space="preserve"> </w:t>
      </w:r>
      <w:proofErr w:type="spellStart"/>
      <w:r w:rsidRPr="00636D41">
        <w:t>Antimicrob</w:t>
      </w:r>
      <w:proofErr w:type="spellEnd"/>
      <w:r w:rsidRPr="00636D41">
        <w:t xml:space="preserve"> Chemother. 2021; 76: 753–757.</w:t>
      </w:r>
    </w:p>
    <w:p w14:paraId="1B3A1395" w14:textId="67B21253" w:rsidR="00FD4B01" w:rsidRDefault="00636D41" w:rsidP="00912920">
      <w:pPr>
        <w:pStyle w:val="af"/>
      </w:pPr>
      <w:r>
        <w:t>[2</w:t>
      </w:r>
      <w:r w:rsidR="00912920">
        <w:t>6</w:t>
      </w:r>
      <w:r>
        <w:t>]</w:t>
      </w:r>
      <w:r>
        <w:tab/>
      </w:r>
      <w:r w:rsidRPr="00636D41">
        <w:t xml:space="preserve">Skipper CP, </w:t>
      </w:r>
      <w:proofErr w:type="spellStart"/>
      <w:r w:rsidRPr="00636D41">
        <w:t>Pastick</w:t>
      </w:r>
      <w:proofErr w:type="spellEnd"/>
      <w:r w:rsidRPr="00636D41">
        <w:t xml:space="preserve"> KA, Engen NW, </w:t>
      </w:r>
      <w:proofErr w:type="spellStart"/>
      <w:r w:rsidRPr="00636D41">
        <w:t>Bangdiwala</w:t>
      </w:r>
      <w:proofErr w:type="spellEnd"/>
      <w:r w:rsidRPr="00636D41">
        <w:t xml:space="preserve"> AS, </w:t>
      </w:r>
      <w:proofErr w:type="spellStart"/>
      <w:r w:rsidRPr="00636D41">
        <w:t>Abassi</w:t>
      </w:r>
      <w:proofErr w:type="spellEnd"/>
      <w:r w:rsidRPr="00636D41">
        <w:t xml:space="preserve"> M, Lofgren SM </w:t>
      </w:r>
      <w:r w:rsidRPr="00636D41">
        <w:rPr>
          <w:i/>
        </w:rPr>
        <w:t>et al</w:t>
      </w:r>
      <w:r w:rsidRPr="00636D41">
        <w:t xml:space="preserve">. Hydroxychloroquine in </w:t>
      </w:r>
      <w:proofErr w:type="spellStart"/>
      <w:r>
        <w:t>n</w:t>
      </w:r>
      <w:r w:rsidRPr="00636D41">
        <w:t>onhospitalized</w:t>
      </w:r>
      <w:proofErr w:type="spellEnd"/>
      <w:r w:rsidRPr="00636D41">
        <w:t xml:space="preserve"> </w:t>
      </w:r>
      <w:r>
        <w:t>a</w:t>
      </w:r>
      <w:r w:rsidRPr="00636D41">
        <w:t xml:space="preserve">dults </w:t>
      </w:r>
      <w:r>
        <w:t>w</w:t>
      </w:r>
      <w:r w:rsidRPr="00636D41">
        <w:t xml:space="preserve">ith </w:t>
      </w:r>
      <w:r>
        <w:t>e</w:t>
      </w:r>
      <w:r w:rsidRPr="00636D41">
        <w:t>arly COVID-19: A Randomized Trial. Annals of Internal Medicine. 2020; 173: 623–631.</w:t>
      </w:r>
    </w:p>
    <w:p w14:paraId="084EC8E1" w14:textId="3D517B8A" w:rsidR="0049093D" w:rsidRDefault="0049093D" w:rsidP="003B6E73">
      <w:pPr>
        <w:ind w:firstLineChars="0" w:firstLine="0"/>
        <w:rPr>
          <w:b/>
          <w:bCs/>
          <w:sz w:val="24"/>
          <w:szCs w:val="24"/>
        </w:rPr>
      </w:pPr>
    </w:p>
    <w:sectPr w:rsidR="0049093D" w:rsidSect="00187BB6">
      <w:type w:val="continuous"/>
      <w:pgSz w:w="11906" w:h="16838"/>
      <w:pgMar w:top="851" w:right="1134"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C0583" w14:textId="77777777" w:rsidR="002877BB" w:rsidRDefault="002877BB" w:rsidP="00081249">
      <w:pPr>
        <w:ind w:firstLine="420"/>
      </w:pPr>
      <w:r>
        <w:separator/>
      </w:r>
    </w:p>
  </w:endnote>
  <w:endnote w:type="continuationSeparator" w:id="0">
    <w:p w14:paraId="4B4A2077" w14:textId="77777777" w:rsidR="002877BB" w:rsidRDefault="002877BB" w:rsidP="00081249">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altName w:val="Calibri"/>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0434D" w14:textId="77777777" w:rsidR="00012A05" w:rsidRDefault="00012A0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7EE7A" w14:textId="77777777" w:rsidR="00012A05" w:rsidRDefault="00012A05">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B0E61" w14:textId="77777777" w:rsidR="00012A05" w:rsidRDefault="00012A05">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0A32D" w14:textId="77777777" w:rsidR="002877BB" w:rsidRDefault="002877BB" w:rsidP="00081249">
      <w:pPr>
        <w:ind w:firstLine="420"/>
      </w:pPr>
      <w:r>
        <w:separator/>
      </w:r>
    </w:p>
  </w:footnote>
  <w:footnote w:type="continuationSeparator" w:id="0">
    <w:p w14:paraId="135988E2" w14:textId="77777777" w:rsidR="002877BB" w:rsidRDefault="002877BB" w:rsidP="00081249">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65180" w14:textId="77777777" w:rsidR="00012A05" w:rsidRDefault="00012A05">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14363" w14:textId="77777777" w:rsidR="00012A05" w:rsidRDefault="00012A05" w:rsidP="00371B6C">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848D7" w14:textId="10A6DD40" w:rsidR="00012A05" w:rsidRPr="00081249" w:rsidRDefault="00012A05" w:rsidP="00081249">
    <w:pPr>
      <w:pStyle w:val="Header"/>
      <w:pBdr>
        <w:bottom w:val="none" w:sz="0" w:space="0" w:color="auto"/>
      </w:pBdr>
      <w:ind w:firstLine="360"/>
    </w:pPr>
    <w:r>
      <w:rPr>
        <w:noProof/>
      </w:rPr>
      <w:drawing>
        <wp:anchor distT="0" distB="0" distL="114300" distR="114300" simplePos="0" relativeHeight="251658240" behindDoc="0" locked="0" layoutInCell="1" allowOverlap="1" wp14:anchorId="38B60B04" wp14:editId="7F712ABE">
          <wp:simplePos x="0" y="0"/>
          <wp:positionH relativeFrom="margin">
            <wp:align>left</wp:align>
          </wp:positionH>
          <wp:positionV relativeFrom="paragraph">
            <wp:posOffset>-103505</wp:posOffset>
          </wp:positionV>
          <wp:extent cx="2124075" cy="381000"/>
          <wp:effectExtent l="0" t="0" r="9525"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cm.png"/>
                  <pic:cNvPicPr/>
                </pic:nvPicPr>
                <pic:blipFill>
                  <a:blip r:embed="rId1">
                    <a:extLst>
                      <a:ext uri="{28A0092B-C50C-407E-A947-70E740481C1C}">
                        <a14:useLocalDpi xmlns:a14="http://schemas.microsoft.com/office/drawing/2010/main" val="0"/>
                      </a:ext>
                    </a:extLst>
                  </a:blip>
                  <a:stretch>
                    <a:fillRect/>
                  </a:stretch>
                </pic:blipFill>
                <pic:spPr>
                  <a:xfrm>
                    <a:off x="0" y="0"/>
                    <a:ext cx="2124075" cy="381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85E2A"/>
    <w:multiLevelType w:val="hybridMultilevel"/>
    <w:tmpl w:val="79D6A58C"/>
    <w:lvl w:ilvl="0" w:tplc="671CF962">
      <w:start w:val="1"/>
      <w:numFmt w:val="bullet"/>
      <w:lvlText w:val=""/>
      <w:lvlJc w:val="left"/>
      <w:pPr>
        <w:ind w:left="720" w:hanging="360"/>
      </w:pPr>
      <w:rPr>
        <w:rFonts w:ascii="Symbol" w:hAnsi="Symbol" w:hint="default"/>
      </w:rPr>
    </w:lvl>
    <w:lvl w:ilvl="1" w:tplc="B79A2464" w:tentative="1">
      <w:start w:val="1"/>
      <w:numFmt w:val="bullet"/>
      <w:lvlText w:val="o"/>
      <w:lvlJc w:val="left"/>
      <w:pPr>
        <w:ind w:left="1440" w:hanging="360"/>
      </w:pPr>
      <w:rPr>
        <w:rFonts w:ascii="Courier New" w:hAnsi="Courier New" w:cs="Courier New" w:hint="default"/>
      </w:rPr>
    </w:lvl>
    <w:lvl w:ilvl="2" w:tplc="8C16978E" w:tentative="1">
      <w:start w:val="1"/>
      <w:numFmt w:val="bullet"/>
      <w:lvlText w:val=""/>
      <w:lvlJc w:val="left"/>
      <w:pPr>
        <w:ind w:left="2160" w:hanging="360"/>
      </w:pPr>
      <w:rPr>
        <w:rFonts w:ascii="Wingdings" w:hAnsi="Wingdings" w:hint="default"/>
      </w:rPr>
    </w:lvl>
    <w:lvl w:ilvl="3" w:tplc="8FFE935E" w:tentative="1">
      <w:start w:val="1"/>
      <w:numFmt w:val="bullet"/>
      <w:lvlText w:val=""/>
      <w:lvlJc w:val="left"/>
      <w:pPr>
        <w:ind w:left="2880" w:hanging="360"/>
      </w:pPr>
      <w:rPr>
        <w:rFonts w:ascii="Symbol" w:hAnsi="Symbol" w:hint="default"/>
      </w:rPr>
    </w:lvl>
    <w:lvl w:ilvl="4" w:tplc="1E145292" w:tentative="1">
      <w:start w:val="1"/>
      <w:numFmt w:val="bullet"/>
      <w:lvlText w:val="o"/>
      <w:lvlJc w:val="left"/>
      <w:pPr>
        <w:ind w:left="3600" w:hanging="360"/>
      </w:pPr>
      <w:rPr>
        <w:rFonts w:ascii="Courier New" w:hAnsi="Courier New" w:cs="Courier New" w:hint="default"/>
      </w:rPr>
    </w:lvl>
    <w:lvl w:ilvl="5" w:tplc="2CC879A4" w:tentative="1">
      <w:start w:val="1"/>
      <w:numFmt w:val="bullet"/>
      <w:lvlText w:val=""/>
      <w:lvlJc w:val="left"/>
      <w:pPr>
        <w:ind w:left="4320" w:hanging="360"/>
      </w:pPr>
      <w:rPr>
        <w:rFonts w:ascii="Wingdings" w:hAnsi="Wingdings" w:hint="default"/>
      </w:rPr>
    </w:lvl>
    <w:lvl w:ilvl="6" w:tplc="284A03F6" w:tentative="1">
      <w:start w:val="1"/>
      <w:numFmt w:val="bullet"/>
      <w:lvlText w:val=""/>
      <w:lvlJc w:val="left"/>
      <w:pPr>
        <w:ind w:left="5040" w:hanging="360"/>
      </w:pPr>
      <w:rPr>
        <w:rFonts w:ascii="Symbol" w:hAnsi="Symbol" w:hint="default"/>
      </w:rPr>
    </w:lvl>
    <w:lvl w:ilvl="7" w:tplc="7188F93A" w:tentative="1">
      <w:start w:val="1"/>
      <w:numFmt w:val="bullet"/>
      <w:lvlText w:val="o"/>
      <w:lvlJc w:val="left"/>
      <w:pPr>
        <w:ind w:left="5760" w:hanging="360"/>
      </w:pPr>
      <w:rPr>
        <w:rFonts w:ascii="Courier New" w:hAnsi="Courier New" w:cs="Courier New" w:hint="default"/>
      </w:rPr>
    </w:lvl>
    <w:lvl w:ilvl="8" w:tplc="B6962C9C" w:tentative="1">
      <w:start w:val="1"/>
      <w:numFmt w:val="bullet"/>
      <w:lvlText w:val=""/>
      <w:lvlJc w:val="left"/>
      <w:pPr>
        <w:ind w:left="6480" w:hanging="360"/>
      </w:pPr>
      <w:rPr>
        <w:rFonts w:ascii="Wingdings" w:hAnsi="Wingdings" w:hint="default"/>
      </w:rPr>
    </w:lvl>
  </w:abstractNum>
  <w:abstractNum w:abstractNumId="1" w15:restartNumberingAfterBreak="0">
    <w:nsid w:val="16323CA8"/>
    <w:multiLevelType w:val="hybridMultilevel"/>
    <w:tmpl w:val="7B5867A8"/>
    <w:lvl w:ilvl="0" w:tplc="51269A00">
      <w:start w:val="1"/>
      <w:numFmt w:val="bullet"/>
      <w:lvlText w:val=""/>
      <w:lvlJc w:val="left"/>
      <w:pPr>
        <w:ind w:left="720" w:hanging="360"/>
      </w:pPr>
      <w:rPr>
        <w:rFonts w:ascii="Symbol" w:hAnsi="Symbol" w:hint="default"/>
      </w:rPr>
    </w:lvl>
    <w:lvl w:ilvl="1" w:tplc="743A5D78" w:tentative="1">
      <w:start w:val="1"/>
      <w:numFmt w:val="bullet"/>
      <w:lvlText w:val="o"/>
      <w:lvlJc w:val="left"/>
      <w:pPr>
        <w:ind w:left="1440" w:hanging="360"/>
      </w:pPr>
      <w:rPr>
        <w:rFonts w:ascii="Courier New" w:hAnsi="Courier New" w:cs="Courier New" w:hint="default"/>
      </w:rPr>
    </w:lvl>
    <w:lvl w:ilvl="2" w:tplc="2D929354" w:tentative="1">
      <w:start w:val="1"/>
      <w:numFmt w:val="bullet"/>
      <w:lvlText w:val=""/>
      <w:lvlJc w:val="left"/>
      <w:pPr>
        <w:ind w:left="2160" w:hanging="360"/>
      </w:pPr>
      <w:rPr>
        <w:rFonts w:ascii="Wingdings" w:hAnsi="Wingdings" w:hint="default"/>
      </w:rPr>
    </w:lvl>
    <w:lvl w:ilvl="3" w:tplc="77E02E28" w:tentative="1">
      <w:start w:val="1"/>
      <w:numFmt w:val="bullet"/>
      <w:lvlText w:val=""/>
      <w:lvlJc w:val="left"/>
      <w:pPr>
        <w:ind w:left="2880" w:hanging="360"/>
      </w:pPr>
      <w:rPr>
        <w:rFonts w:ascii="Symbol" w:hAnsi="Symbol" w:hint="default"/>
      </w:rPr>
    </w:lvl>
    <w:lvl w:ilvl="4" w:tplc="3FB8E814" w:tentative="1">
      <w:start w:val="1"/>
      <w:numFmt w:val="bullet"/>
      <w:lvlText w:val="o"/>
      <w:lvlJc w:val="left"/>
      <w:pPr>
        <w:ind w:left="3600" w:hanging="360"/>
      </w:pPr>
      <w:rPr>
        <w:rFonts w:ascii="Courier New" w:hAnsi="Courier New" w:cs="Courier New" w:hint="default"/>
      </w:rPr>
    </w:lvl>
    <w:lvl w:ilvl="5" w:tplc="FF669B1C" w:tentative="1">
      <w:start w:val="1"/>
      <w:numFmt w:val="bullet"/>
      <w:lvlText w:val=""/>
      <w:lvlJc w:val="left"/>
      <w:pPr>
        <w:ind w:left="4320" w:hanging="360"/>
      </w:pPr>
      <w:rPr>
        <w:rFonts w:ascii="Wingdings" w:hAnsi="Wingdings" w:hint="default"/>
      </w:rPr>
    </w:lvl>
    <w:lvl w:ilvl="6" w:tplc="24AE9A1A" w:tentative="1">
      <w:start w:val="1"/>
      <w:numFmt w:val="bullet"/>
      <w:lvlText w:val=""/>
      <w:lvlJc w:val="left"/>
      <w:pPr>
        <w:ind w:left="5040" w:hanging="360"/>
      </w:pPr>
      <w:rPr>
        <w:rFonts w:ascii="Symbol" w:hAnsi="Symbol" w:hint="default"/>
      </w:rPr>
    </w:lvl>
    <w:lvl w:ilvl="7" w:tplc="797AB3E2" w:tentative="1">
      <w:start w:val="1"/>
      <w:numFmt w:val="bullet"/>
      <w:lvlText w:val="o"/>
      <w:lvlJc w:val="left"/>
      <w:pPr>
        <w:ind w:left="5760" w:hanging="360"/>
      </w:pPr>
      <w:rPr>
        <w:rFonts w:ascii="Courier New" w:hAnsi="Courier New" w:cs="Courier New" w:hint="default"/>
      </w:rPr>
    </w:lvl>
    <w:lvl w:ilvl="8" w:tplc="7DF8F596" w:tentative="1">
      <w:start w:val="1"/>
      <w:numFmt w:val="bullet"/>
      <w:lvlText w:val=""/>
      <w:lvlJc w:val="left"/>
      <w:pPr>
        <w:ind w:left="6480" w:hanging="360"/>
      </w:pPr>
      <w:rPr>
        <w:rFonts w:ascii="Wingdings" w:hAnsi="Wingdings" w:hint="default"/>
      </w:rPr>
    </w:lvl>
  </w:abstractNum>
  <w:abstractNum w:abstractNumId="2" w15:restartNumberingAfterBreak="0">
    <w:nsid w:val="25BD7B8C"/>
    <w:multiLevelType w:val="hybridMultilevel"/>
    <w:tmpl w:val="2AC08790"/>
    <w:lvl w:ilvl="0" w:tplc="3CC6DEBA">
      <w:start w:val="1"/>
      <w:numFmt w:val="decimal"/>
      <w:lvlText w:val="%1."/>
      <w:lvlJc w:val="left"/>
      <w:pPr>
        <w:ind w:left="720" w:hanging="360"/>
      </w:pPr>
      <w:rPr>
        <w:rFonts w:hint="default"/>
      </w:rPr>
    </w:lvl>
    <w:lvl w:ilvl="1" w:tplc="46A0C34A" w:tentative="1">
      <w:start w:val="1"/>
      <w:numFmt w:val="lowerLetter"/>
      <w:lvlText w:val="%2."/>
      <w:lvlJc w:val="left"/>
      <w:pPr>
        <w:ind w:left="1440" w:hanging="360"/>
      </w:pPr>
    </w:lvl>
    <w:lvl w:ilvl="2" w:tplc="9544BCF2" w:tentative="1">
      <w:start w:val="1"/>
      <w:numFmt w:val="lowerRoman"/>
      <w:lvlText w:val="%3."/>
      <w:lvlJc w:val="right"/>
      <w:pPr>
        <w:ind w:left="2160" w:hanging="180"/>
      </w:pPr>
    </w:lvl>
    <w:lvl w:ilvl="3" w:tplc="0804D6D8" w:tentative="1">
      <w:start w:val="1"/>
      <w:numFmt w:val="decimal"/>
      <w:lvlText w:val="%4."/>
      <w:lvlJc w:val="left"/>
      <w:pPr>
        <w:ind w:left="2880" w:hanging="360"/>
      </w:pPr>
    </w:lvl>
    <w:lvl w:ilvl="4" w:tplc="DE9C9142" w:tentative="1">
      <w:start w:val="1"/>
      <w:numFmt w:val="lowerLetter"/>
      <w:lvlText w:val="%5."/>
      <w:lvlJc w:val="left"/>
      <w:pPr>
        <w:ind w:left="3600" w:hanging="360"/>
      </w:pPr>
    </w:lvl>
    <w:lvl w:ilvl="5" w:tplc="1D18927E" w:tentative="1">
      <w:start w:val="1"/>
      <w:numFmt w:val="lowerRoman"/>
      <w:lvlText w:val="%6."/>
      <w:lvlJc w:val="right"/>
      <w:pPr>
        <w:ind w:left="4320" w:hanging="180"/>
      </w:pPr>
    </w:lvl>
    <w:lvl w:ilvl="6" w:tplc="4EB845A0" w:tentative="1">
      <w:start w:val="1"/>
      <w:numFmt w:val="decimal"/>
      <w:lvlText w:val="%7."/>
      <w:lvlJc w:val="left"/>
      <w:pPr>
        <w:ind w:left="5040" w:hanging="360"/>
      </w:pPr>
    </w:lvl>
    <w:lvl w:ilvl="7" w:tplc="7D080AC0" w:tentative="1">
      <w:start w:val="1"/>
      <w:numFmt w:val="lowerLetter"/>
      <w:lvlText w:val="%8."/>
      <w:lvlJc w:val="left"/>
      <w:pPr>
        <w:ind w:left="5760" w:hanging="360"/>
      </w:pPr>
    </w:lvl>
    <w:lvl w:ilvl="8" w:tplc="DE76CE82" w:tentative="1">
      <w:start w:val="1"/>
      <w:numFmt w:val="lowerRoman"/>
      <w:lvlText w:val="%9."/>
      <w:lvlJc w:val="right"/>
      <w:pPr>
        <w:ind w:left="6480" w:hanging="180"/>
      </w:pPr>
    </w:lvl>
  </w:abstractNum>
  <w:abstractNum w:abstractNumId="3" w15:restartNumberingAfterBreak="0">
    <w:nsid w:val="260B2F25"/>
    <w:multiLevelType w:val="hybridMultilevel"/>
    <w:tmpl w:val="7BB07ADE"/>
    <w:lvl w:ilvl="0" w:tplc="9E0A5BC6">
      <w:start w:val="1"/>
      <w:numFmt w:val="decimal"/>
      <w:lvlText w:val="%1."/>
      <w:lvlJc w:val="left"/>
      <w:pPr>
        <w:ind w:left="720" w:hanging="360"/>
      </w:pPr>
      <w:rPr>
        <w:rFonts w:hint="default"/>
      </w:rPr>
    </w:lvl>
    <w:lvl w:ilvl="1" w:tplc="4F3AB7B8" w:tentative="1">
      <w:start w:val="1"/>
      <w:numFmt w:val="lowerLetter"/>
      <w:lvlText w:val="%2."/>
      <w:lvlJc w:val="left"/>
      <w:pPr>
        <w:ind w:left="1440" w:hanging="360"/>
      </w:pPr>
    </w:lvl>
    <w:lvl w:ilvl="2" w:tplc="C06A5CD4" w:tentative="1">
      <w:start w:val="1"/>
      <w:numFmt w:val="lowerRoman"/>
      <w:lvlText w:val="%3."/>
      <w:lvlJc w:val="right"/>
      <w:pPr>
        <w:ind w:left="2160" w:hanging="180"/>
      </w:pPr>
    </w:lvl>
    <w:lvl w:ilvl="3" w:tplc="A6E05386" w:tentative="1">
      <w:start w:val="1"/>
      <w:numFmt w:val="decimal"/>
      <w:lvlText w:val="%4."/>
      <w:lvlJc w:val="left"/>
      <w:pPr>
        <w:ind w:left="2880" w:hanging="360"/>
      </w:pPr>
    </w:lvl>
    <w:lvl w:ilvl="4" w:tplc="B476B310" w:tentative="1">
      <w:start w:val="1"/>
      <w:numFmt w:val="lowerLetter"/>
      <w:lvlText w:val="%5."/>
      <w:lvlJc w:val="left"/>
      <w:pPr>
        <w:ind w:left="3600" w:hanging="360"/>
      </w:pPr>
    </w:lvl>
    <w:lvl w:ilvl="5" w:tplc="F7C4C82E" w:tentative="1">
      <w:start w:val="1"/>
      <w:numFmt w:val="lowerRoman"/>
      <w:lvlText w:val="%6."/>
      <w:lvlJc w:val="right"/>
      <w:pPr>
        <w:ind w:left="4320" w:hanging="180"/>
      </w:pPr>
    </w:lvl>
    <w:lvl w:ilvl="6" w:tplc="0668FD62" w:tentative="1">
      <w:start w:val="1"/>
      <w:numFmt w:val="decimal"/>
      <w:lvlText w:val="%7."/>
      <w:lvlJc w:val="left"/>
      <w:pPr>
        <w:ind w:left="5040" w:hanging="360"/>
      </w:pPr>
    </w:lvl>
    <w:lvl w:ilvl="7" w:tplc="52DAD320" w:tentative="1">
      <w:start w:val="1"/>
      <w:numFmt w:val="lowerLetter"/>
      <w:lvlText w:val="%8."/>
      <w:lvlJc w:val="left"/>
      <w:pPr>
        <w:ind w:left="5760" w:hanging="360"/>
      </w:pPr>
    </w:lvl>
    <w:lvl w:ilvl="8" w:tplc="E99EFDC8" w:tentative="1">
      <w:start w:val="1"/>
      <w:numFmt w:val="lowerRoman"/>
      <w:lvlText w:val="%9."/>
      <w:lvlJc w:val="right"/>
      <w:pPr>
        <w:ind w:left="6480" w:hanging="180"/>
      </w:pPr>
    </w:lvl>
  </w:abstractNum>
  <w:abstractNum w:abstractNumId="4" w15:restartNumberingAfterBreak="0">
    <w:nsid w:val="4C8251DB"/>
    <w:multiLevelType w:val="hybridMultilevel"/>
    <w:tmpl w:val="FC5623AE"/>
    <w:lvl w:ilvl="0" w:tplc="72B4E310">
      <w:start w:val="1"/>
      <w:numFmt w:val="bullet"/>
      <w:lvlText w:val=""/>
      <w:lvlJc w:val="left"/>
      <w:pPr>
        <w:ind w:left="720" w:hanging="360"/>
      </w:pPr>
      <w:rPr>
        <w:rFonts w:ascii="Symbol" w:hAnsi="Symbol" w:hint="default"/>
      </w:rPr>
    </w:lvl>
    <w:lvl w:ilvl="1" w:tplc="9BBE3E54" w:tentative="1">
      <w:start w:val="1"/>
      <w:numFmt w:val="bullet"/>
      <w:lvlText w:val="o"/>
      <w:lvlJc w:val="left"/>
      <w:pPr>
        <w:ind w:left="1440" w:hanging="360"/>
      </w:pPr>
      <w:rPr>
        <w:rFonts w:ascii="Courier New" w:hAnsi="Courier New" w:cs="Courier New" w:hint="default"/>
      </w:rPr>
    </w:lvl>
    <w:lvl w:ilvl="2" w:tplc="8940C48A" w:tentative="1">
      <w:start w:val="1"/>
      <w:numFmt w:val="bullet"/>
      <w:lvlText w:val=""/>
      <w:lvlJc w:val="left"/>
      <w:pPr>
        <w:ind w:left="2160" w:hanging="360"/>
      </w:pPr>
      <w:rPr>
        <w:rFonts w:ascii="Wingdings" w:hAnsi="Wingdings" w:hint="default"/>
      </w:rPr>
    </w:lvl>
    <w:lvl w:ilvl="3" w:tplc="9C749836" w:tentative="1">
      <w:start w:val="1"/>
      <w:numFmt w:val="bullet"/>
      <w:lvlText w:val=""/>
      <w:lvlJc w:val="left"/>
      <w:pPr>
        <w:ind w:left="2880" w:hanging="360"/>
      </w:pPr>
      <w:rPr>
        <w:rFonts w:ascii="Symbol" w:hAnsi="Symbol" w:hint="default"/>
      </w:rPr>
    </w:lvl>
    <w:lvl w:ilvl="4" w:tplc="C73E232C" w:tentative="1">
      <w:start w:val="1"/>
      <w:numFmt w:val="bullet"/>
      <w:lvlText w:val="o"/>
      <w:lvlJc w:val="left"/>
      <w:pPr>
        <w:ind w:left="3600" w:hanging="360"/>
      </w:pPr>
      <w:rPr>
        <w:rFonts w:ascii="Courier New" w:hAnsi="Courier New" w:cs="Courier New" w:hint="default"/>
      </w:rPr>
    </w:lvl>
    <w:lvl w:ilvl="5" w:tplc="9F9A6DEC" w:tentative="1">
      <w:start w:val="1"/>
      <w:numFmt w:val="bullet"/>
      <w:lvlText w:val=""/>
      <w:lvlJc w:val="left"/>
      <w:pPr>
        <w:ind w:left="4320" w:hanging="360"/>
      </w:pPr>
      <w:rPr>
        <w:rFonts w:ascii="Wingdings" w:hAnsi="Wingdings" w:hint="default"/>
      </w:rPr>
    </w:lvl>
    <w:lvl w:ilvl="6" w:tplc="68B664BE" w:tentative="1">
      <w:start w:val="1"/>
      <w:numFmt w:val="bullet"/>
      <w:lvlText w:val=""/>
      <w:lvlJc w:val="left"/>
      <w:pPr>
        <w:ind w:left="5040" w:hanging="360"/>
      </w:pPr>
      <w:rPr>
        <w:rFonts w:ascii="Symbol" w:hAnsi="Symbol" w:hint="default"/>
      </w:rPr>
    </w:lvl>
    <w:lvl w:ilvl="7" w:tplc="4E28CC54" w:tentative="1">
      <w:start w:val="1"/>
      <w:numFmt w:val="bullet"/>
      <w:lvlText w:val="o"/>
      <w:lvlJc w:val="left"/>
      <w:pPr>
        <w:ind w:left="5760" w:hanging="360"/>
      </w:pPr>
      <w:rPr>
        <w:rFonts w:ascii="Courier New" w:hAnsi="Courier New" w:cs="Courier New" w:hint="default"/>
      </w:rPr>
    </w:lvl>
    <w:lvl w:ilvl="8" w:tplc="5F98D03C" w:tentative="1">
      <w:start w:val="1"/>
      <w:numFmt w:val="bullet"/>
      <w:lvlText w:val=""/>
      <w:lvlJc w:val="left"/>
      <w:pPr>
        <w:ind w:left="6480" w:hanging="360"/>
      </w:pPr>
      <w:rPr>
        <w:rFonts w:ascii="Wingdings" w:hAnsi="Wingdings" w:hint="default"/>
      </w:rPr>
    </w:lvl>
  </w:abstractNum>
  <w:abstractNum w:abstractNumId="5" w15:restartNumberingAfterBreak="0">
    <w:nsid w:val="4D661A69"/>
    <w:multiLevelType w:val="multilevel"/>
    <w:tmpl w:val="6DD27AFE"/>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51AC7540"/>
    <w:multiLevelType w:val="hybridMultilevel"/>
    <w:tmpl w:val="C5D2BC86"/>
    <w:lvl w:ilvl="0" w:tplc="8A709346">
      <w:start w:val="1"/>
      <w:numFmt w:val="bullet"/>
      <w:lvlText w:val=""/>
      <w:lvlJc w:val="left"/>
      <w:pPr>
        <w:ind w:left="720" w:hanging="360"/>
      </w:pPr>
      <w:rPr>
        <w:rFonts w:ascii="Symbol" w:hAnsi="Symbol" w:hint="default"/>
      </w:rPr>
    </w:lvl>
    <w:lvl w:ilvl="1" w:tplc="580AE6CA" w:tentative="1">
      <w:start w:val="1"/>
      <w:numFmt w:val="bullet"/>
      <w:lvlText w:val="o"/>
      <w:lvlJc w:val="left"/>
      <w:pPr>
        <w:ind w:left="1440" w:hanging="360"/>
      </w:pPr>
      <w:rPr>
        <w:rFonts w:ascii="Courier New" w:hAnsi="Courier New" w:cs="Courier New" w:hint="default"/>
      </w:rPr>
    </w:lvl>
    <w:lvl w:ilvl="2" w:tplc="7832A6AC" w:tentative="1">
      <w:start w:val="1"/>
      <w:numFmt w:val="bullet"/>
      <w:lvlText w:val=""/>
      <w:lvlJc w:val="left"/>
      <w:pPr>
        <w:ind w:left="2160" w:hanging="360"/>
      </w:pPr>
      <w:rPr>
        <w:rFonts w:ascii="Wingdings" w:hAnsi="Wingdings" w:hint="default"/>
      </w:rPr>
    </w:lvl>
    <w:lvl w:ilvl="3" w:tplc="A0E4CA14" w:tentative="1">
      <w:start w:val="1"/>
      <w:numFmt w:val="bullet"/>
      <w:lvlText w:val=""/>
      <w:lvlJc w:val="left"/>
      <w:pPr>
        <w:ind w:left="2880" w:hanging="360"/>
      </w:pPr>
      <w:rPr>
        <w:rFonts w:ascii="Symbol" w:hAnsi="Symbol" w:hint="default"/>
      </w:rPr>
    </w:lvl>
    <w:lvl w:ilvl="4" w:tplc="E5C44170" w:tentative="1">
      <w:start w:val="1"/>
      <w:numFmt w:val="bullet"/>
      <w:lvlText w:val="o"/>
      <w:lvlJc w:val="left"/>
      <w:pPr>
        <w:ind w:left="3600" w:hanging="360"/>
      </w:pPr>
      <w:rPr>
        <w:rFonts w:ascii="Courier New" w:hAnsi="Courier New" w:cs="Courier New" w:hint="default"/>
      </w:rPr>
    </w:lvl>
    <w:lvl w:ilvl="5" w:tplc="B70277B2" w:tentative="1">
      <w:start w:val="1"/>
      <w:numFmt w:val="bullet"/>
      <w:lvlText w:val=""/>
      <w:lvlJc w:val="left"/>
      <w:pPr>
        <w:ind w:left="4320" w:hanging="360"/>
      </w:pPr>
      <w:rPr>
        <w:rFonts w:ascii="Wingdings" w:hAnsi="Wingdings" w:hint="default"/>
      </w:rPr>
    </w:lvl>
    <w:lvl w:ilvl="6" w:tplc="6AC22702" w:tentative="1">
      <w:start w:val="1"/>
      <w:numFmt w:val="bullet"/>
      <w:lvlText w:val=""/>
      <w:lvlJc w:val="left"/>
      <w:pPr>
        <w:ind w:left="5040" w:hanging="360"/>
      </w:pPr>
      <w:rPr>
        <w:rFonts w:ascii="Symbol" w:hAnsi="Symbol" w:hint="default"/>
      </w:rPr>
    </w:lvl>
    <w:lvl w:ilvl="7" w:tplc="0232884C" w:tentative="1">
      <w:start w:val="1"/>
      <w:numFmt w:val="bullet"/>
      <w:lvlText w:val="o"/>
      <w:lvlJc w:val="left"/>
      <w:pPr>
        <w:ind w:left="5760" w:hanging="360"/>
      </w:pPr>
      <w:rPr>
        <w:rFonts w:ascii="Courier New" w:hAnsi="Courier New" w:cs="Courier New" w:hint="default"/>
      </w:rPr>
    </w:lvl>
    <w:lvl w:ilvl="8" w:tplc="4EB84478" w:tentative="1">
      <w:start w:val="1"/>
      <w:numFmt w:val="bullet"/>
      <w:lvlText w:val=""/>
      <w:lvlJc w:val="left"/>
      <w:pPr>
        <w:ind w:left="6480" w:hanging="360"/>
      </w:pPr>
      <w:rPr>
        <w:rFonts w:ascii="Wingdings" w:hAnsi="Wingdings" w:hint="default"/>
      </w:rPr>
    </w:lvl>
  </w:abstractNum>
  <w:abstractNum w:abstractNumId="7" w15:restartNumberingAfterBreak="0">
    <w:nsid w:val="694E3184"/>
    <w:multiLevelType w:val="hybridMultilevel"/>
    <w:tmpl w:val="A908207E"/>
    <w:lvl w:ilvl="0" w:tplc="F058E168">
      <w:start w:val="1"/>
      <w:numFmt w:val="bullet"/>
      <w:lvlText w:val=""/>
      <w:lvlJc w:val="left"/>
      <w:pPr>
        <w:ind w:left="1919" w:hanging="360"/>
      </w:pPr>
      <w:rPr>
        <w:rFonts w:ascii="Symbol" w:hAnsi="Symbol" w:hint="default"/>
      </w:rPr>
    </w:lvl>
    <w:lvl w:ilvl="1" w:tplc="D63426A0" w:tentative="1">
      <w:start w:val="1"/>
      <w:numFmt w:val="bullet"/>
      <w:lvlText w:val="o"/>
      <w:lvlJc w:val="left"/>
      <w:pPr>
        <w:ind w:left="2639" w:hanging="360"/>
      </w:pPr>
      <w:rPr>
        <w:rFonts w:ascii="Courier New" w:hAnsi="Courier New" w:cs="Courier New" w:hint="default"/>
      </w:rPr>
    </w:lvl>
    <w:lvl w:ilvl="2" w:tplc="3FE82E86" w:tentative="1">
      <w:start w:val="1"/>
      <w:numFmt w:val="bullet"/>
      <w:lvlText w:val=""/>
      <w:lvlJc w:val="left"/>
      <w:pPr>
        <w:ind w:left="3359" w:hanging="360"/>
      </w:pPr>
      <w:rPr>
        <w:rFonts w:ascii="Wingdings" w:hAnsi="Wingdings" w:hint="default"/>
      </w:rPr>
    </w:lvl>
    <w:lvl w:ilvl="3" w:tplc="54C6ABEA" w:tentative="1">
      <w:start w:val="1"/>
      <w:numFmt w:val="bullet"/>
      <w:lvlText w:val=""/>
      <w:lvlJc w:val="left"/>
      <w:pPr>
        <w:ind w:left="4079" w:hanging="360"/>
      </w:pPr>
      <w:rPr>
        <w:rFonts w:ascii="Symbol" w:hAnsi="Symbol" w:hint="default"/>
      </w:rPr>
    </w:lvl>
    <w:lvl w:ilvl="4" w:tplc="CED438FE" w:tentative="1">
      <w:start w:val="1"/>
      <w:numFmt w:val="bullet"/>
      <w:lvlText w:val="o"/>
      <w:lvlJc w:val="left"/>
      <w:pPr>
        <w:ind w:left="4799" w:hanging="360"/>
      </w:pPr>
      <w:rPr>
        <w:rFonts w:ascii="Courier New" w:hAnsi="Courier New" w:cs="Courier New" w:hint="default"/>
      </w:rPr>
    </w:lvl>
    <w:lvl w:ilvl="5" w:tplc="B43AA45A" w:tentative="1">
      <w:start w:val="1"/>
      <w:numFmt w:val="bullet"/>
      <w:lvlText w:val=""/>
      <w:lvlJc w:val="left"/>
      <w:pPr>
        <w:ind w:left="5519" w:hanging="360"/>
      </w:pPr>
      <w:rPr>
        <w:rFonts w:ascii="Wingdings" w:hAnsi="Wingdings" w:hint="default"/>
      </w:rPr>
    </w:lvl>
    <w:lvl w:ilvl="6" w:tplc="9356E27E" w:tentative="1">
      <w:start w:val="1"/>
      <w:numFmt w:val="bullet"/>
      <w:lvlText w:val=""/>
      <w:lvlJc w:val="left"/>
      <w:pPr>
        <w:ind w:left="6239" w:hanging="360"/>
      </w:pPr>
      <w:rPr>
        <w:rFonts w:ascii="Symbol" w:hAnsi="Symbol" w:hint="default"/>
      </w:rPr>
    </w:lvl>
    <w:lvl w:ilvl="7" w:tplc="AAFC352E" w:tentative="1">
      <w:start w:val="1"/>
      <w:numFmt w:val="bullet"/>
      <w:lvlText w:val="o"/>
      <w:lvlJc w:val="left"/>
      <w:pPr>
        <w:ind w:left="6959" w:hanging="360"/>
      </w:pPr>
      <w:rPr>
        <w:rFonts w:ascii="Courier New" w:hAnsi="Courier New" w:cs="Courier New" w:hint="default"/>
      </w:rPr>
    </w:lvl>
    <w:lvl w:ilvl="8" w:tplc="A8821D64" w:tentative="1">
      <w:start w:val="1"/>
      <w:numFmt w:val="bullet"/>
      <w:lvlText w:val=""/>
      <w:lvlJc w:val="left"/>
      <w:pPr>
        <w:ind w:left="7679" w:hanging="360"/>
      </w:pPr>
      <w:rPr>
        <w:rFonts w:ascii="Wingdings" w:hAnsi="Wingdings" w:hint="default"/>
      </w:rPr>
    </w:lvl>
  </w:abstractNum>
  <w:abstractNum w:abstractNumId="8" w15:restartNumberingAfterBreak="0">
    <w:nsid w:val="6D971A4B"/>
    <w:multiLevelType w:val="hybridMultilevel"/>
    <w:tmpl w:val="A6C45472"/>
    <w:lvl w:ilvl="0" w:tplc="4BAEB90E">
      <w:start w:val="1"/>
      <w:numFmt w:val="bullet"/>
      <w:lvlText w:val=""/>
      <w:lvlJc w:val="left"/>
      <w:pPr>
        <w:ind w:left="720" w:hanging="360"/>
      </w:pPr>
      <w:rPr>
        <w:rFonts w:ascii="Symbol" w:hAnsi="Symbol" w:hint="default"/>
      </w:rPr>
    </w:lvl>
    <w:lvl w:ilvl="1" w:tplc="EC7859A4" w:tentative="1">
      <w:start w:val="1"/>
      <w:numFmt w:val="bullet"/>
      <w:lvlText w:val="o"/>
      <w:lvlJc w:val="left"/>
      <w:pPr>
        <w:ind w:left="1440" w:hanging="360"/>
      </w:pPr>
      <w:rPr>
        <w:rFonts w:ascii="Courier New" w:hAnsi="Courier New" w:cs="Courier New" w:hint="default"/>
      </w:rPr>
    </w:lvl>
    <w:lvl w:ilvl="2" w:tplc="862CA8C4" w:tentative="1">
      <w:start w:val="1"/>
      <w:numFmt w:val="bullet"/>
      <w:lvlText w:val=""/>
      <w:lvlJc w:val="left"/>
      <w:pPr>
        <w:ind w:left="2160" w:hanging="360"/>
      </w:pPr>
      <w:rPr>
        <w:rFonts w:ascii="Wingdings" w:hAnsi="Wingdings" w:hint="default"/>
      </w:rPr>
    </w:lvl>
    <w:lvl w:ilvl="3" w:tplc="DE5623AA" w:tentative="1">
      <w:start w:val="1"/>
      <w:numFmt w:val="bullet"/>
      <w:lvlText w:val=""/>
      <w:lvlJc w:val="left"/>
      <w:pPr>
        <w:ind w:left="2880" w:hanging="360"/>
      </w:pPr>
      <w:rPr>
        <w:rFonts w:ascii="Symbol" w:hAnsi="Symbol" w:hint="default"/>
      </w:rPr>
    </w:lvl>
    <w:lvl w:ilvl="4" w:tplc="87289FF0" w:tentative="1">
      <w:start w:val="1"/>
      <w:numFmt w:val="bullet"/>
      <w:lvlText w:val="o"/>
      <w:lvlJc w:val="left"/>
      <w:pPr>
        <w:ind w:left="3600" w:hanging="360"/>
      </w:pPr>
      <w:rPr>
        <w:rFonts w:ascii="Courier New" w:hAnsi="Courier New" w:cs="Courier New" w:hint="default"/>
      </w:rPr>
    </w:lvl>
    <w:lvl w:ilvl="5" w:tplc="4AF29D8A" w:tentative="1">
      <w:start w:val="1"/>
      <w:numFmt w:val="bullet"/>
      <w:lvlText w:val=""/>
      <w:lvlJc w:val="left"/>
      <w:pPr>
        <w:ind w:left="4320" w:hanging="360"/>
      </w:pPr>
      <w:rPr>
        <w:rFonts w:ascii="Wingdings" w:hAnsi="Wingdings" w:hint="default"/>
      </w:rPr>
    </w:lvl>
    <w:lvl w:ilvl="6" w:tplc="5BA4054A" w:tentative="1">
      <w:start w:val="1"/>
      <w:numFmt w:val="bullet"/>
      <w:lvlText w:val=""/>
      <w:lvlJc w:val="left"/>
      <w:pPr>
        <w:ind w:left="5040" w:hanging="360"/>
      </w:pPr>
      <w:rPr>
        <w:rFonts w:ascii="Symbol" w:hAnsi="Symbol" w:hint="default"/>
      </w:rPr>
    </w:lvl>
    <w:lvl w:ilvl="7" w:tplc="3856A7F2" w:tentative="1">
      <w:start w:val="1"/>
      <w:numFmt w:val="bullet"/>
      <w:lvlText w:val="o"/>
      <w:lvlJc w:val="left"/>
      <w:pPr>
        <w:ind w:left="5760" w:hanging="360"/>
      </w:pPr>
      <w:rPr>
        <w:rFonts w:ascii="Courier New" w:hAnsi="Courier New" w:cs="Courier New" w:hint="default"/>
      </w:rPr>
    </w:lvl>
    <w:lvl w:ilvl="8" w:tplc="6666E380" w:tentative="1">
      <w:start w:val="1"/>
      <w:numFmt w:val="bullet"/>
      <w:lvlText w:val=""/>
      <w:lvlJc w:val="left"/>
      <w:pPr>
        <w:ind w:left="6480" w:hanging="360"/>
      </w:pPr>
      <w:rPr>
        <w:rFonts w:ascii="Wingdings" w:hAnsi="Wingdings" w:hint="default"/>
      </w:rPr>
    </w:lvl>
  </w:abstractNum>
  <w:abstractNum w:abstractNumId="9" w15:restartNumberingAfterBreak="0">
    <w:nsid w:val="6F770AE3"/>
    <w:multiLevelType w:val="multilevel"/>
    <w:tmpl w:val="506C9F4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729F0D9F"/>
    <w:multiLevelType w:val="hybridMultilevel"/>
    <w:tmpl w:val="94981DD0"/>
    <w:lvl w:ilvl="0" w:tplc="022EF8B8">
      <w:start w:val="1"/>
      <w:numFmt w:val="bullet"/>
      <w:lvlText w:val=""/>
      <w:lvlJc w:val="left"/>
      <w:pPr>
        <w:ind w:left="720" w:hanging="360"/>
      </w:pPr>
      <w:rPr>
        <w:rFonts w:ascii="Symbol" w:hAnsi="Symbol" w:hint="default"/>
      </w:rPr>
    </w:lvl>
    <w:lvl w:ilvl="1" w:tplc="3B6E5326" w:tentative="1">
      <w:start w:val="1"/>
      <w:numFmt w:val="bullet"/>
      <w:lvlText w:val="o"/>
      <w:lvlJc w:val="left"/>
      <w:pPr>
        <w:ind w:left="1440" w:hanging="360"/>
      </w:pPr>
      <w:rPr>
        <w:rFonts w:ascii="Courier New" w:hAnsi="Courier New" w:cs="Courier New" w:hint="default"/>
      </w:rPr>
    </w:lvl>
    <w:lvl w:ilvl="2" w:tplc="2FC62FE8" w:tentative="1">
      <w:start w:val="1"/>
      <w:numFmt w:val="bullet"/>
      <w:lvlText w:val=""/>
      <w:lvlJc w:val="left"/>
      <w:pPr>
        <w:ind w:left="2160" w:hanging="360"/>
      </w:pPr>
      <w:rPr>
        <w:rFonts w:ascii="Wingdings" w:hAnsi="Wingdings" w:hint="default"/>
      </w:rPr>
    </w:lvl>
    <w:lvl w:ilvl="3" w:tplc="5282C4C0" w:tentative="1">
      <w:start w:val="1"/>
      <w:numFmt w:val="bullet"/>
      <w:lvlText w:val=""/>
      <w:lvlJc w:val="left"/>
      <w:pPr>
        <w:ind w:left="2880" w:hanging="360"/>
      </w:pPr>
      <w:rPr>
        <w:rFonts w:ascii="Symbol" w:hAnsi="Symbol" w:hint="default"/>
      </w:rPr>
    </w:lvl>
    <w:lvl w:ilvl="4" w:tplc="7B00200C" w:tentative="1">
      <w:start w:val="1"/>
      <w:numFmt w:val="bullet"/>
      <w:lvlText w:val="o"/>
      <w:lvlJc w:val="left"/>
      <w:pPr>
        <w:ind w:left="3600" w:hanging="360"/>
      </w:pPr>
      <w:rPr>
        <w:rFonts w:ascii="Courier New" w:hAnsi="Courier New" w:cs="Courier New" w:hint="default"/>
      </w:rPr>
    </w:lvl>
    <w:lvl w:ilvl="5" w:tplc="BA76BEF2" w:tentative="1">
      <w:start w:val="1"/>
      <w:numFmt w:val="bullet"/>
      <w:lvlText w:val=""/>
      <w:lvlJc w:val="left"/>
      <w:pPr>
        <w:ind w:left="4320" w:hanging="360"/>
      </w:pPr>
      <w:rPr>
        <w:rFonts w:ascii="Wingdings" w:hAnsi="Wingdings" w:hint="default"/>
      </w:rPr>
    </w:lvl>
    <w:lvl w:ilvl="6" w:tplc="C2129EA2" w:tentative="1">
      <w:start w:val="1"/>
      <w:numFmt w:val="bullet"/>
      <w:lvlText w:val=""/>
      <w:lvlJc w:val="left"/>
      <w:pPr>
        <w:ind w:left="5040" w:hanging="360"/>
      </w:pPr>
      <w:rPr>
        <w:rFonts w:ascii="Symbol" w:hAnsi="Symbol" w:hint="default"/>
      </w:rPr>
    </w:lvl>
    <w:lvl w:ilvl="7" w:tplc="24005BDC" w:tentative="1">
      <w:start w:val="1"/>
      <w:numFmt w:val="bullet"/>
      <w:lvlText w:val="o"/>
      <w:lvlJc w:val="left"/>
      <w:pPr>
        <w:ind w:left="5760" w:hanging="360"/>
      </w:pPr>
      <w:rPr>
        <w:rFonts w:ascii="Courier New" w:hAnsi="Courier New" w:cs="Courier New" w:hint="default"/>
      </w:rPr>
    </w:lvl>
    <w:lvl w:ilvl="8" w:tplc="992E0462"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10"/>
  </w:num>
  <w:num w:numId="4">
    <w:abstractNumId w:val="0"/>
  </w:num>
  <w:num w:numId="5">
    <w:abstractNumId w:val="4"/>
  </w:num>
  <w:num w:numId="6">
    <w:abstractNumId w:val="8"/>
  </w:num>
  <w:num w:numId="7">
    <w:abstractNumId w:val="6"/>
  </w:num>
  <w:num w:numId="8">
    <w:abstractNumId w:val="7"/>
  </w:num>
  <w:num w:numId="9">
    <w:abstractNumId w:val="9"/>
  </w:num>
  <w:num w:numId="10">
    <w:abstractNumId w:val="3"/>
  </w:num>
  <w:num w:numId="11">
    <w:abstractNumId w:val="5"/>
  </w:num>
  <w:num w:numId="12">
    <w:abstractNumId w:val="5"/>
  </w:num>
  <w:num w:numId="13">
    <w:abstractNumId w:val="5"/>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085"/>
    <w:rsid w:val="0000174E"/>
    <w:rsid w:val="00001C08"/>
    <w:rsid w:val="0000464E"/>
    <w:rsid w:val="000069B0"/>
    <w:rsid w:val="00012A05"/>
    <w:rsid w:val="00045CBF"/>
    <w:rsid w:val="000529CD"/>
    <w:rsid w:val="00052D12"/>
    <w:rsid w:val="00064F41"/>
    <w:rsid w:val="0007526B"/>
    <w:rsid w:val="00075E23"/>
    <w:rsid w:val="0007697D"/>
    <w:rsid w:val="00081249"/>
    <w:rsid w:val="00081D93"/>
    <w:rsid w:val="00090A26"/>
    <w:rsid w:val="000A3356"/>
    <w:rsid w:val="000B0E89"/>
    <w:rsid w:val="000B4932"/>
    <w:rsid w:val="000D06EC"/>
    <w:rsid w:val="000D271C"/>
    <w:rsid w:val="000F078D"/>
    <w:rsid w:val="000F42CE"/>
    <w:rsid w:val="000F49B7"/>
    <w:rsid w:val="001000E6"/>
    <w:rsid w:val="00101674"/>
    <w:rsid w:val="00102C18"/>
    <w:rsid w:val="0013266B"/>
    <w:rsid w:val="00132E9F"/>
    <w:rsid w:val="001350D3"/>
    <w:rsid w:val="00141491"/>
    <w:rsid w:val="00150EE9"/>
    <w:rsid w:val="00151EC9"/>
    <w:rsid w:val="00154FB9"/>
    <w:rsid w:val="00163426"/>
    <w:rsid w:val="001672AC"/>
    <w:rsid w:val="0017030B"/>
    <w:rsid w:val="00171219"/>
    <w:rsid w:val="00182DF6"/>
    <w:rsid w:val="00184624"/>
    <w:rsid w:val="00187BB6"/>
    <w:rsid w:val="00194A36"/>
    <w:rsid w:val="001A0145"/>
    <w:rsid w:val="001A2990"/>
    <w:rsid w:val="001B1290"/>
    <w:rsid w:val="001B3AA5"/>
    <w:rsid w:val="001C1BB2"/>
    <w:rsid w:val="001C7C56"/>
    <w:rsid w:val="001D1D68"/>
    <w:rsid w:val="001E16F3"/>
    <w:rsid w:val="001F0FF7"/>
    <w:rsid w:val="001F3AA4"/>
    <w:rsid w:val="00203325"/>
    <w:rsid w:val="00210D44"/>
    <w:rsid w:val="00211E21"/>
    <w:rsid w:val="0022445B"/>
    <w:rsid w:val="00226894"/>
    <w:rsid w:val="00233E47"/>
    <w:rsid w:val="00241A29"/>
    <w:rsid w:val="00246203"/>
    <w:rsid w:val="002546AC"/>
    <w:rsid w:val="00255E17"/>
    <w:rsid w:val="00264CB2"/>
    <w:rsid w:val="0026790A"/>
    <w:rsid w:val="00271E23"/>
    <w:rsid w:val="0027329D"/>
    <w:rsid w:val="002736FC"/>
    <w:rsid w:val="00275FA9"/>
    <w:rsid w:val="002853FC"/>
    <w:rsid w:val="00285FD7"/>
    <w:rsid w:val="002877BB"/>
    <w:rsid w:val="00290D58"/>
    <w:rsid w:val="00293435"/>
    <w:rsid w:val="00294708"/>
    <w:rsid w:val="00294A9A"/>
    <w:rsid w:val="002A025A"/>
    <w:rsid w:val="002A0E08"/>
    <w:rsid w:val="002A1C98"/>
    <w:rsid w:val="002A24D7"/>
    <w:rsid w:val="002A4AA4"/>
    <w:rsid w:val="002A5EF7"/>
    <w:rsid w:val="002B2969"/>
    <w:rsid w:val="002B7C0C"/>
    <w:rsid w:val="002C19BB"/>
    <w:rsid w:val="002C7DCF"/>
    <w:rsid w:val="002C7DD3"/>
    <w:rsid w:val="002E46A9"/>
    <w:rsid w:val="003002DC"/>
    <w:rsid w:val="003073E0"/>
    <w:rsid w:val="00315F59"/>
    <w:rsid w:val="00316251"/>
    <w:rsid w:val="00316816"/>
    <w:rsid w:val="00321E65"/>
    <w:rsid w:val="00335761"/>
    <w:rsid w:val="00341090"/>
    <w:rsid w:val="0035056F"/>
    <w:rsid w:val="00353D3B"/>
    <w:rsid w:val="0036236D"/>
    <w:rsid w:val="00364081"/>
    <w:rsid w:val="003654FD"/>
    <w:rsid w:val="00371B6C"/>
    <w:rsid w:val="00372734"/>
    <w:rsid w:val="00380952"/>
    <w:rsid w:val="00385037"/>
    <w:rsid w:val="00390AFA"/>
    <w:rsid w:val="003951BF"/>
    <w:rsid w:val="003A3975"/>
    <w:rsid w:val="003A3B61"/>
    <w:rsid w:val="003B018A"/>
    <w:rsid w:val="003B2375"/>
    <w:rsid w:val="003B6552"/>
    <w:rsid w:val="003B6E73"/>
    <w:rsid w:val="003D4C45"/>
    <w:rsid w:val="003D67AA"/>
    <w:rsid w:val="0040367A"/>
    <w:rsid w:val="004102BD"/>
    <w:rsid w:val="0041586D"/>
    <w:rsid w:val="00416A63"/>
    <w:rsid w:val="004245E4"/>
    <w:rsid w:val="0042540C"/>
    <w:rsid w:val="0043263F"/>
    <w:rsid w:val="00437581"/>
    <w:rsid w:val="00443D41"/>
    <w:rsid w:val="00452267"/>
    <w:rsid w:val="0045302B"/>
    <w:rsid w:val="004601E3"/>
    <w:rsid w:val="0049093D"/>
    <w:rsid w:val="004935A4"/>
    <w:rsid w:val="00493E04"/>
    <w:rsid w:val="004964E7"/>
    <w:rsid w:val="00496C6E"/>
    <w:rsid w:val="004A1D19"/>
    <w:rsid w:val="004A54C6"/>
    <w:rsid w:val="004B500E"/>
    <w:rsid w:val="004B604F"/>
    <w:rsid w:val="004B7139"/>
    <w:rsid w:val="004B775E"/>
    <w:rsid w:val="004B782B"/>
    <w:rsid w:val="004C31E7"/>
    <w:rsid w:val="004C76E3"/>
    <w:rsid w:val="004E609A"/>
    <w:rsid w:val="004F1E54"/>
    <w:rsid w:val="004F5DF9"/>
    <w:rsid w:val="005070B2"/>
    <w:rsid w:val="00512148"/>
    <w:rsid w:val="00516891"/>
    <w:rsid w:val="005226B6"/>
    <w:rsid w:val="00525060"/>
    <w:rsid w:val="00525ABE"/>
    <w:rsid w:val="0053211F"/>
    <w:rsid w:val="00534E73"/>
    <w:rsid w:val="00542F74"/>
    <w:rsid w:val="005438CF"/>
    <w:rsid w:val="00554179"/>
    <w:rsid w:val="0055519C"/>
    <w:rsid w:val="0055540B"/>
    <w:rsid w:val="00562245"/>
    <w:rsid w:val="005670EA"/>
    <w:rsid w:val="005774EB"/>
    <w:rsid w:val="00580C3A"/>
    <w:rsid w:val="00582D24"/>
    <w:rsid w:val="005858F5"/>
    <w:rsid w:val="0059266E"/>
    <w:rsid w:val="00594DEB"/>
    <w:rsid w:val="005B7221"/>
    <w:rsid w:val="005C739D"/>
    <w:rsid w:val="005D3096"/>
    <w:rsid w:val="005E0BBB"/>
    <w:rsid w:val="005E2CD5"/>
    <w:rsid w:val="005F0C6B"/>
    <w:rsid w:val="005F1527"/>
    <w:rsid w:val="005F2E47"/>
    <w:rsid w:val="00613D08"/>
    <w:rsid w:val="00616ABA"/>
    <w:rsid w:val="006317C6"/>
    <w:rsid w:val="00636D41"/>
    <w:rsid w:val="006457FC"/>
    <w:rsid w:val="0065038D"/>
    <w:rsid w:val="0065646A"/>
    <w:rsid w:val="00670288"/>
    <w:rsid w:val="00676A2D"/>
    <w:rsid w:val="00686965"/>
    <w:rsid w:val="00696407"/>
    <w:rsid w:val="006977B7"/>
    <w:rsid w:val="006A12FE"/>
    <w:rsid w:val="006A5A22"/>
    <w:rsid w:val="006A5AD6"/>
    <w:rsid w:val="006A5E4A"/>
    <w:rsid w:val="006A7280"/>
    <w:rsid w:val="006B0F71"/>
    <w:rsid w:val="006B668C"/>
    <w:rsid w:val="006D49DD"/>
    <w:rsid w:val="006D5B98"/>
    <w:rsid w:val="006D778A"/>
    <w:rsid w:val="006E630E"/>
    <w:rsid w:val="006F1253"/>
    <w:rsid w:val="00706065"/>
    <w:rsid w:val="00707EB9"/>
    <w:rsid w:val="00710091"/>
    <w:rsid w:val="0071042E"/>
    <w:rsid w:val="0071308F"/>
    <w:rsid w:val="0072134E"/>
    <w:rsid w:val="00724CE0"/>
    <w:rsid w:val="00725770"/>
    <w:rsid w:val="00725E4C"/>
    <w:rsid w:val="00732810"/>
    <w:rsid w:val="007438C7"/>
    <w:rsid w:val="007447DA"/>
    <w:rsid w:val="00746FF5"/>
    <w:rsid w:val="00767582"/>
    <w:rsid w:val="00767EFC"/>
    <w:rsid w:val="0077509B"/>
    <w:rsid w:val="00783D0B"/>
    <w:rsid w:val="0079019C"/>
    <w:rsid w:val="007A6751"/>
    <w:rsid w:val="007A7476"/>
    <w:rsid w:val="007B1085"/>
    <w:rsid w:val="007B28B7"/>
    <w:rsid w:val="007B7637"/>
    <w:rsid w:val="007C1FDD"/>
    <w:rsid w:val="007C3342"/>
    <w:rsid w:val="007D1440"/>
    <w:rsid w:val="007D64BE"/>
    <w:rsid w:val="007D7E37"/>
    <w:rsid w:val="007E1293"/>
    <w:rsid w:val="007E1D19"/>
    <w:rsid w:val="007E383C"/>
    <w:rsid w:val="007E7C8F"/>
    <w:rsid w:val="007F18B5"/>
    <w:rsid w:val="007F2D08"/>
    <w:rsid w:val="007F49C0"/>
    <w:rsid w:val="007F49F9"/>
    <w:rsid w:val="00801910"/>
    <w:rsid w:val="00801C4D"/>
    <w:rsid w:val="008110C0"/>
    <w:rsid w:val="00811B97"/>
    <w:rsid w:val="008125AD"/>
    <w:rsid w:val="0081756B"/>
    <w:rsid w:val="00826245"/>
    <w:rsid w:val="00830BC3"/>
    <w:rsid w:val="00832A4E"/>
    <w:rsid w:val="00834FFE"/>
    <w:rsid w:val="008470E5"/>
    <w:rsid w:val="00854E63"/>
    <w:rsid w:val="0085691A"/>
    <w:rsid w:val="008575DA"/>
    <w:rsid w:val="00862338"/>
    <w:rsid w:val="008631F5"/>
    <w:rsid w:val="008652AE"/>
    <w:rsid w:val="00871E4A"/>
    <w:rsid w:val="00871E88"/>
    <w:rsid w:val="00873A27"/>
    <w:rsid w:val="0087445A"/>
    <w:rsid w:val="00890209"/>
    <w:rsid w:val="0089054E"/>
    <w:rsid w:val="00894801"/>
    <w:rsid w:val="0089492E"/>
    <w:rsid w:val="00897142"/>
    <w:rsid w:val="00897895"/>
    <w:rsid w:val="008A24AF"/>
    <w:rsid w:val="008B08DA"/>
    <w:rsid w:val="008B3A31"/>
    <w:rsid w:val="008C14F9"/>
    <w:rsid w:val="008C2583"/>
    <w:rsid w:val="008C47F5"/>
    <w:rsid w:val="008C4957"/>
    <w:rsid w:val="008E2552"/>
    <w:rsid w:val="008E6967"/>
    <w:rsid w:val="008F691F"/>
    <w:rsid w:val="00907EDC"/>
    <w:rsid w:val="009114CE"/>
    <w:rsid w:val="00912920"/>
    <w:rsid w:val="009152D2"/>
    <w:rsid w:val="0094599D"/>
    <w:rsid w:val="00946218"/>
    <w:rsid w:val="00950FDD"/>
    <w:rsid w:val="009645D2"/>
    <w:rsid w:val="009675B7"/>
    <w:rsid w:val="00967870"/>
    <w:rsid w:val="00973E27"/>
    <w:rsid w:val="00974C12"/>
    <w:rsid w:val="00981A0A"/>
    <w:rsid w:val="00983954"/>
    <w:rsid w:val="009859CD"/>
    <w:rsid w:val="009953EF"/>
    <w:rsid w:val="00995DB6"/>
    <w:rsid w:val="009A0C34"/>
    <w:rsid w:val="009B71BA"/>
    <w:rsid w:val="009C59F1"/>
    <w:rsid w:val="009C732C"/>
    <w:rsid w:val="009D1463"/>
    <w:rsid w:val="009E034A"/>
    <w:rsid w:val="009F3A3B"/>
    <w:rsid w:val="009F583D"/>
    <w:rsid w:val="009F72E3"/>
    <w:rsid w:val="009F7867"/>
    <w:rsid w:val="00A0021F"/>
    <w:rsid w:val="00A01B72"/>
    <w:rsid w:val="00A070B8"/>
    <w:rsid w:val="00A113A1"/>
    <w:rsid w:val="00A123AE"/>
    <w:rsid w:val="00A15CDE"/>
    <w:rsid w:val="00A176D1"/>
    <w:rsid w:val="00A251D4"/>
    <w:rsid w:val="00A267C9"/>
    <w:rsid w:val="00A322AC"/>
    <w:rsid w:val="00A44435"/>
    <w:rsid w:val="00A46B1C"/>
    <w:rsid w:val="00A55AF7"/>
    <w:rsid w:val="00A612D4"/>
    <w:rsid w:val="00A673C4"/>
    <w:rsid w:val="00A705FF"/>
    <w:rsid w:val="00A759D5"/>
    <w:rsid w:val="00A77296"/>
    <w:rsid w:val="00A83FBF"/>
    <w:rsid w:val="00A849B6"/>
    <w:rsid w:val="00A8735E"/>
    <w:rsid w:val="00A927EE"/>
    <w:rsid w:val="00AA05D6"/>
    <w:rsid w:val="00AA74BB"/>
    <w:rsid w:val="00AC6C39"/>
    <w:rsid w:val="00AD3634"/>
    <w:rsid w:val="00AE06FA"/>
    <w:rsid w:val="00AE1544"/>
    <w:rsid w:val="00AE4687"/>
    <w:rsid w:val="00AE4FE0"/>
    <w:rsid w:val="00B03240"/>
    <w:rsid w:val="00B04CEF"/>
    <w:rsid w:val="00B14CCA"/>
    <w:rsid w:val="00B31F85"/>
    <w:rsid w:val="00B33A68"/>
    <w:rsid w:val="00B378E1"/>
    <w:rsid w:val="00B517C0"/>
    <w:rsid w:val="00B56FBD"/>
    <w:rsid w:val="00B57AEA"/>
    <w:rsid w:val="00B6032D"/>
    <w:rsid w:val="00B731FF"/>
    <w:rsid w:val="00B74590"/>
    <w:rsid w:val="00B805FF"/>
    <w:rsid w:val="00B83BF0"/>
    <w:rsid w:val="00B8405A"/>
    <w:rsid w:val="00B84213"/>
    <w:rsid w:val="00B86127"/>
    <w:rsid w:val="00BA0B33"/>
    <w:rsid w:val="00BA0E68"/>
    <w:rsid w:val="00BC70AA"/>
    <w:rsid w:val="00BC7563"/>
    <w:rsid w:val="00BD085F"/>
    <w:rsid w:val="00BD4248"/>
    <w:rsid w:val="00BE0DAC"/>
    <w:rsid w:val="00BE50AA"/>
    <w:rsid w:val="00BF404E"/>
    <w:rsid w:val="00C103BA"/>
    <w:rsid w:val="00C117CF"/>
    <w:rsid w:val="00C30A13"/>
    <w:rsid w:val="00C32E86"/>
    <w:rsid w:val="00C33431"/>
    <w:rsid w:val="00C5067A"/>
    <w:rsid w:val="00C63CF1"/>
    <w:rsid w:val="00C65A1D"/>
    <w:rsid w:val="00C70387"/>
    <w:rsid w:val="00C738D6"/>
    <w:rsid w:val="00C74062"/>
    <w:rsid w:val="00C74438"/>
    <w:rsid w:val="00C7647F"/>
    <w:rsid w:val="00C77CD6"/>
    <w:rsid w:val="00C81349"/>
    <w:rsid w:val="00C84119"/>
    <w:rsid w:val="00C8422C"/>
    <w:rsid w:val="00C91931"/>
    <w:rsid w:val="00C92640"/>
    <w:rsid w:val="00C92F47"/>
    <w:rsid w:val="00CC0780"/>
    <w:rsid w:val="00CC0CA0"/>
    <w:rsid w:val="00CC342A"/>
    <w:rsid w:val="00CD0534"/>
    <w:rsid w:val="00CD53D6"/>
    <w:rsid w:val="00CD6772"/>
    <w:rsid w:val="00CE0B9E"/>
    <w:rsid w:val="00CE2515"/>
    <w:rsid w:val="00CE2B0B"/>
    <w:rsid w:val="00CE4A42"/>
    <w:rsid w:val="00CE516F"/>
    <w:rsid w:val="00CF12BB"/>
    <w:rsid w:val="00CF1F94"/>
    <w:rsid w:val="00CF2D4B"/>
    <w:rsid w:val="00CF5EB2"/>
    <w:rsid w:val="00D01607"/>
    <w:rsid w:val="00D121B2"/>
    <w:rsid w:val="00D30C01"/>
    <w:rsid w:val="00D311CE"/>
    <w:rsid w:val="00D3562B"/>
    <w:rsid w:val="00D41AFC"/>
    <w:rsid w:val="00D55C8E"/>
    <w:rsid w:val="00D66C5D"/>
    <w:rsid w:val="00D71063"/>
    <w:rsid w:val="00D76BDC"/>
    <w:rsid w:val="00D77CCE"/>
    <w:rsid w:val="00D835F5"/>
    <w:rsid w:val="00D90E8A"/>
    <w:rsid w:val="00D97AD0"/>
    <w:rsid w:val="00DA5A57"/>
    <w:rsid w:val="00DB374F"/>
    <w:rsid w:val="00DD5044"/>
    <w:rsid w:val="00DD506D"/>
    <w:rsid w:val="00DD5852"/>
    <w:rsid w:val="00E03DD5"/>
    <w:rsid w:val="00E03DE1"/>
    <w:rsid w:val="00E20F85"/>
    <w:rsid w:val="00E2678C"/>
    <w:rsid w:val="00E32AC7"/>
    <w:rsid w:val="00E3657F"/>
    <w:rsid w:val="00E41874"/>
    <w:rsid w:val="00E43654"/>
    <w:rsid w:val="00E523E8"/>
    <w:rsid w:val="00E55F23"/>
    <w:rsid w:val="00E7399F"/>
    <w:rsid w:val="00E75306"/>
    <w:rsid w:val="00E836A4"/>
    <w:rsid w:val="00E869C7"/>
    <w:rsid w:val="00E913D9"/>
    <w:rsid w:val="00E96AFF"/>
    <w:rsid w:val="00E96CF0"/>
    <w:rsid w:val="00EA50E8"/>
    <w:rsid w:val="00EB0399"/>
    <w:rsid w:val="00EB5777"/>
    <w:rsid w:val="00EB69D3"/>
    <w:rsid w:val="00EB7748"/>
    <w:rsid w:val="00EC3CE5"/>
    <w:rsid w:val="00EC4741"/>
    <w:rsid w:val="00ED3B95"/>
    <w:rsid w:val="00ED47AE"/>
    <w:rsid w:val="00ED6F18"/>
    <w:rsid w:val="00EE32FD"/>
    <w:rsid w:val="00EF2BDD"/>
    <w:rsid w:val="00EF7360"/>
    <w:rsid w:val="00F050D1"/>
    <w:rsid w:val="00F14848"/>
    <w:rsid w:val="00F40A78"/>
    <w:rsid w:val="00F411BA"/>
    <w:rsid w:val="00F42EB5"/>
    <w:rsid w:val="00F43A46"/>
    <w:rsid w:val="00F442E1"/>
    <w:rsid w:val="00F50290"/>
    <w:rsid w:val="00F56565"/>
    <w:rsid w:val="00F56980"/>
    <w:rsid w:val="00F66E5E"/>
    <w:rsid w:val="00F70148"/>
    <w:rsid w:val="00F7153A"/>
    <w:rsid w:val="00F71776"/>
    <w:rsid w:val="00F76136"/>
    <w:rsid w:val="00F81684"/>
    <w:rsid w:val="00F84609"/>
    <w:rsid w:val="00F953E3"/>
    <w:rsid w:val="00FA572F"/>
    <w:rsid w:val="00FA59C6"/>
    <w:rsid w:val="00FB15D5"/>
    <w:rsid w:val="00FC0B13"/>
    <w:rsid w:val="00FC405B"/>
    <w:rsid w:val="00FC49F4"/>
    <w:rsid w:val="00FD2323"/>
    <w:rsid w:val="00FD43DF"/>
    <w:rsid w:val="00FD4B01"/>
    <w:rsid w:val="00FE0597"/>
    <w:rsid w:val="00FE6203"/>
    <w:rsid w:val="00FF155B"/>
    <w:rsid w:val="00FF4146"/>
    <w:rsid w:val="00FF6B31"/>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4CA1B6"/>
  <w15:docId w15:val="{08760044-F049-4881-BD26-1ACD9BFC1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A68"/>
    <w:pPr>
      <w:widowControl w:val="0"/>
      <w:spacing w:after="0" w:line="240" w:lineRule="auto"/>
      <w:ind w:firstLineChars="200" w:firstLine="200"/>
      <w:jc w:val="both"/>
    </w:pPr>
    <w:rPr>
      <w:rFonts w:ascii="Times New Roman" w:eastAsia="Times New Roman" w:hAnsi="Times New Roman" w:cs="Times New Roman"/>
      <w:kern w:val="2"/>
      <w:sz w:val="21"/>
      <w:szCs w:val="21"/>
      <w:lang w:val="en-US" w:eastAsia="zh-CN"/>
    </w:rPr>
  </w:style>
  <w:style w:type="paragraph" w:styleId="Heading1">
    <w:name w:val="heading 1"/>
    <w:aliases w:val="一级标题"/>
    <w:basedOn w:val="Normal"/>
    <w:next w:val="Normal"/>
    <w:link w:val="Heading1Char"/>
    <w:autoRedefine/>
    <w:uiPriority w:val="1"/>
    <w:qFormat/>
    <w:rsid w:val="00A113A1"/>
    <w:pPr>
      <w:autoSpaceDE w:val="0"/>
      <w:autoSpaceDN w:val="0"/>
      <w:adjustRightInd w:val="0"/>
      <w:spacing w:beforeLines="100" w:before="240" w:afterLines="100" w:after="240"/>
      <w:ind w:firstLineChars="0" w:firstLine="0"/>
      <w:jc w:val="left"/>
      <w:outlineLvl w:val="0"/>
    </w:pPr>
    <w:rPr>
      <w:rFonts w:cs="Book Antiqua"/>
      <w:b/>
      <w:bCs/>
      <w:kern w:val="0"/>
      <w:sz w:val="24"/>
      <w:szCs w:val="20"/>
    </w:rPr>
  </w:style>
  <w:style w:type="paragraph" w:styleId="Heading2">
    <w:name w:val="heading 2"/>
    <w:aliases w:val="二级标题"/>
    <w:basedOn w:val="Normal"/>
    <w:next w:val="Normal"/>
    <w:link w:val="Heading2Char"/>
    <w:autoRedefine/>
    <w:uiPriority w:val="9"/>
    <w:unhideWhenUsed/>
    <w:qFormat/>
    <w:rsid w:val="00081249"/>
    <w:pPr>
      <w:keepNext/>
      <w:keepLines/>
      <w:spacing w:beforeLines="50" w:before="156" w:afterLines="50" w:after="156"/>
      <w:ind w:firstLineChars="0" w:firstLine="0"/>
      <w:outlineLvl w:val="1"/>
    </w:pPr>
    <w:rPr>
      <w:b/>
      <w:bCs/>
      <w:i/>
      <w:sz w:val="22"/>
    </w:rPr>
  </w:style>
  <w:style w:type="paragraph" w:styleId="Heading3">
    <w:name w:val="heading 3"/>
    <w:aliases w:val="三级标题"/>
    <w:basedOn w:val="Normal"/>
    <w:next w:val="Normal"/>
    <w:link w:val="Heading3Char"/>
    <w:autoRedefine/>
    <w:uiPriority w:val="9"/>
    <w:unhideWhenUsed/>
    <w:qFormat/>
    <w:rsid w:val="00081249"/>
    <w:pPr>
      <w:keepNext/>
      <w:keepLines/>
      <w:spacing w:beforeLines="50" w:before="156" w:afterLines="50" w:after="156"/>
      <w:ind w:firstLineChars="0" w:firstLine="0"/>
      <w:outlineLvl w:val="2"/>
    </w:pPr>
    <w:rPr>
      <w:bCs/>
      <w:i/>
      <w:sz w:val="22"/>
      <w:szCs w:val="32"/>
    </w:rPr>
  </w:style>
  <w:style w:type="paragraph" w:styleId="Heading4">
    <w:name w:val="heading 4"/>
    <w:basedOn w:val="Normal"/>
    <w:next w:val="Normal"/>
    <w:link w:val="Heading4Char"/>
    <w:uiPriority w:val="9"/>
    <w:qFormat/>
    <w:rsid w:val="00081249"/>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Heading5">
    <w:name w:val="heading 5"/>
    <w:basedOn w:val="Normal"/>
    <w:next w:val="Normal"/>
    <w:link w:val="Heading5Char"/>
    <w:uiPriority w:val="9"/>
    <w:unhideWhenUsed/>
    <w:qFormat/>
    <w:rsid w:val="00081249"/>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unhideWhenUsed/>
    <w:qFormat/>
    <w:rsid w:val="00081249"/>
    <w:pPr>
      <w:keepNext/>
      <w:keepLines/>
      <w:numPr>
        <w:ilvl w:val="5"/>
        <w:numId w:val="14"/>
      </w:numPr>
      <w:spacing w:before="240" w:after="64" w:line="320" w:lineRule="auto"/>
      <w:ind w:firstLineChars="0" w:firstLine="0"/>
      <w:outlineLvl w:val="5"/>
    </w:pPr>
    <w:rPr>
      <w:rFonts w:ascii="等线 Light" w:eastAsia="等线 Light" w:hAnsi="等线 Light"/>
      <w:b/>
      <w:bCs/>
      <w:sz w:val="24"/>
      <w:szCs w:val="24"/>
    </w:rPr>
  </w:style>
  <w:style w:type="paragraph" w:styleId="Heading7">
    <w:name w:val="heading 7"/>
    <w:basedOn w:val="Normal"/>
    <w:next w:val="Normal"/>
    <w:link w:val="Heading7Char"/>
    <w:uiPriority w:val="9"/>
    <w:unhideWhenUsed/>
    <w:qFormat/>
    <w:rsid w:val="00081249"/>
    <w:pPr>
      <w:keepNext/>
      <w:keepLines/>
      <w:numPr>
        <w:ilvl w:val="6"/>
        <w:numId w:val="14"/>
      </w:numPr>
      <w:spacing w:before="240" w:after="64" w:line="320" w:lineRule="auto"/>
      <w:ind w:firstLineChars="0" w:firstLine="0"/>
      <w:outlineLvl w:val="6"/>
    </w:pPr>
    <w:rPr>
      <w:b/>
      <w:bCs/>
      <w:sz w:val="24"/>
      <w:szCs w:val="24"/>
    </w:rPr>
  </w:style>
  <w:style w:type="paragraph" w:styleId="Heading8">
    <w:name w:val="heading 8"/>
    <w:basedOn w:val="Normal"/>
    <w:next w:val="Normal"/>
    <w:link w:val="Heading8Char"/>
    <w:uiPriority w:val="9"/>
    <w:unhideWhenUsed/>
    <w:qFormat/>
    <w:rsid w:val="00081249"/>
    <w:pPr>
      <w:keepNext/>
      <w:keepLines/>
      <w:numPr>
        <w:ilvl w:val="7"/>
        <w:numId w:val="14"/>
      </w:numPr>
      <w:spacing w:before="240" w:after="64" w:line="320" w:lineRule="auto"/>
      <w:ind w:firstLineChars="0" w:firstLine="0"/>
      <w:outlineLvl w:val="7"/>
    </w:pPr>
    <w:rPr>
      <w:rFonts w:ascii="等线 Light" w:eastAsia="等线 Light" w:hAnsi="等线 Light"/>
      <w:sz w:val="24"/>
      <w:szCs w:val="24"/>
    </w:rPr>
  </w:style>
  <w:style w:type="paragraph" w:styleId="Heading9">
    <w:name w:val="heading 9"/>
    <w:basedOn w:val="Normal"/>
    <w:next w:val="Normal"/>
    <w:link w:val="Heading9Char"/>
    <w:uiPriority w:val="9"/>
    <w:semiHidden/>
    <w:unhideWhenUsed/>
    <w:qFormat/>
    <w:rsid w:val="00081249"/>
    <w:pPr>
      <w:keepNext/>
      <w:keepLines/>
      <w:numPr>
        <w:ilvl w:val="8"/>
        <w:numId w:val="14"/>
      </w:numPr>
      <w:spacing w:before="240" w:after="64" w:line="320" w:lineRule="auto"/>
      <w:ind w:firstLineChars="0" w:firstLine="0"/>
      <w:outlineLvl w:val="8"/>
    </w:pPr>
    <w:rPr>
      <w:rFonts w:ascii="等线 Light" w:eastAsia="等线 Light" w:hAnsi="等线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1249"/>
    <w:pPr>
      <w:spacing w:before="100" w:beforeAutospacing="1" w:after="100" w:afterAutospacing="1"/>
    </w:pPr>
    <w:rPr>
      <w:lang w:eastAsia="en-US"/>
    </w:rPr>
  </w:style>
  <w:style w:type="table" w:styleId="TableGrid">
    <w:name w:val="Table Grid"/>
    <w:basedOn w:val="TableNormal"/>
    <w:uiPriority w:val="59"/>
    <w:qFormat/>
    <w:rsid w:val="00081249"/>
    <w:pPr>
      <w:spacing w:after="0" w:line="240" w:lineRule="auto"/>
    </w:pPr>
    <w:rPr>
      <w:rFonts w:ascii="等线" w:eastAsia="等线" w:hAnsi="等线"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081249"/>
    <w:pPr>
      <w:autoSpaceDE w:val="0"/>
      <w:autoSpaceDN w:val="0"/>
      <w:adjustRightInd w:val="0"/>
      <w:spacing w:before="3"/>
      <w:ind w:left="561" w:right="126" w:hanging="431"/>
    </w:pPr>
    <w:rPr>
      <w:rFonts w:ascii="Book Antiqua" w:hAnsi="Book Antiqua" w:cs="Book Antiqua"/>
      <w:kern w:val="0"/>
      <w:sz w:val="24"/>
      <w:szCs w:val="24"/>
    </w:rPr>
  </w:style>
  <w:style w:type="character" w:styleId="Hyperlink">
    <w:name w:val="Hyperlink"/>
    <w:uiPriority w:val="99"/>
    <w:unhideWhenUsed/>
    <w:rsid w:val="00081249"/>
    <w:rPr>
      <w:color w:val="0563C1"/>
      <w:u w:val="single"/>
    </w:rPr>
  </w:style>
  <w:style w:type="character" w:customStyle="1" w:styleId="Mentionnonrsolue1">
    <w:name w:val="Mention non résolue1"/>
    <w:basedOn w:val="DefaultParagraphFont"/>
    <w:uiPriority w:val="99"/>
    <w:semiHidden/>
    <w:unhideWhenUsed/>
    <w:rsid w:val="001D1D68"/>
    <w:rPr>
      <w:color w:val="605E5C"/>
      <w:shd w:val="clear" w:color="auto" w:fill="E1DFDD"/>
    </w:rPr>
  </w:style>
  <w:style w:type="character" w:customStyle="1" w:styleId="Heading1Char">
    <w:name w:val="Heading 1 Char"/>
    <w:aliases w:val="一级标题 Char"/>
    <w:link w:val="Heading1"/>
    <w:uiPriority w:val="1"/>
    <w:rsid w:val="00A113A1"/>
    <w:rPr>
      <w:rFonts w:ascii="Times New Roman" w:eastAsia="Times New Roman" w:hAnsi="Times New Roman" w:cs="Book Antiqua"/>
      <w:b/>
      <w:bCs/>
      <w:sz w:val="24"/>
      <w:szCs w:val="20"/>
      <w:lang w:val="en-US" w:eastAsia="zh-CN"/>
    </w:rPr>
  </w:style>
  <w:style w:type="character" w:customStyle="1" w:styleId="Heading2Char">
    <w:name w:val="Heading 2 Char"/>
    <w:aliases w:val="二级标题 Char"/>
    <w:link w:val="Heading2"/>
    <w:uiPriority w:val="9"/>
    <w:rsid w:val="00081249"/>
    <w:rPr>
      <w:rFonts w:ascii="Times New Roman" w:eastAsia="Times New Roman" w:hAnsi="Times New Roman" w:cs="Times New Roman"/>
      <w:b/>
      <w:bCs/>
      <w:i/>
      <w:kern w:val="2"/>
      <w:szCs w:val="21"/>
      <w:lang w:val="en-US" w:eastAsia="zh-CN"/>
    </w:rPr>
  </w:style>
  <w:style w:type="character" w:customStyle="1" w:styleId="Heading3Char">
    <w:name w:val="Heading 3 Char"/>
    <w:aliases w:val="三级标题 Char"/>
    <w:link w:val="Heading3"/>
    <w:uiPriority w:val="9"/>
    <w:rsid w:val="00081249"/>
    <w:rPr>
      <w:rFonts w:ascii="Times New Roman" w:eastAsia="Times New Roman" w:hAnsi="Times New Roman" w:cs="Times New Roman"/>
      <w:bCs/>
      <w:i/>
      <w:kern w:val="2"/>
      <w:szCs w:val="32"/>
      <w:lang w:val="en-US" w:eastAsia="zh-CN"/>
    </w:rPr>
  </w:style>
  <w:style w:type="character" w:customStyle="1" w:styleId="Heading4Char">
    <w:name w:val="Heading 4 Char"/>
    <w:link w:val="Heading4"/>
    <w:uiPriority w:val="9"/>
    <w:rsid w:val="00081249"/>
    <w:rPr>
      <w:rFonts w:ascii="Calibri Light" w:eastAsia="NimbusRomNo9L" w:hAnsi="Calibri Light" w:cs="NimbusRomNo9L"/>
      <w:b/>
      <w:bCs/>
      <w:sz w:val="28"/>
      <w:szCs w:val="28"/>
      <w:lang w:val="en-US" w:eastAsia="zh-CN"/>
    </w:rPr>
  </w:style>
  <w:style w:type="character" w:customStyle="1" w:styleId="Heading5Char">
    <w:name w:val="Heading 5 Char"/>
    <w:link w:val="Heading5"/>
    <w:uiPriority w:val="9"/>
    <w:rsid w:val="00081249"/>
    <w:rPr>
      <w:rFonts w:ascii="Times New Roman" w:eastAsia="Times New Roman" w:hAnsi="Times New Roman" w:cs="Times New Roman"/>
      <w:b/>
      <w:bCs/>
      <w:kern w:val="2"/>
      <w:sz w:val="28"/>
      <w:szCs w:val="28"/>
      <w:lang w:val="en-US" w:eastAsia="zh-CN"/>
    </w:rPr>
  </w:style>
  <w:style w:type="character" w:customStyle="1" w:styleId="Heading6Char">
    <w:name w:val="Heading 6 Char"/>
    <w:link w:val="Heading6"/>
    <w:uiPriority w:val="9"/>
    <w:rsid w:val="00081249"/>
    <w:rPr>
      <w:rFonts w:ascii="等线 Light" w:eastAsia="等线 Light" w:hAnsi="等线 Light" w:cs="Times New Roman"/>
      <w:b/>
      <w:bCs/>
      <w:kern w:val="2"/>
      <w:sz w:val="24"/>
      <w:szCs w:val="24"/>
      <w:lang w:val="en-US" w:eastAsia="zh-CN"/>
    </w:rPr>
  </w:style>
  <w:style w:type="character" w:customStyle="1" w:styleId="Heading7Char">
    <w:name w:val="Heading 7 Char"/>
    <w:link w:val="Heading7"/>
    <w:uiPriority w:val="9"/>
    <w:rsid w:val="00081249"/>
    <w:rPr>
      <w:rFonts w:ascii="Times New Roman" w:eastAsia="Times New Roman" w:hAnsi="Times New Roman" w:cs="Times New Roman"/>
      <w:b/>
      <w:bCs/>
      <w:kern w:val="2"/>
      <w:sz w:val="24"/>
      <w:szCs w:val="24"/>
      <w:lang w:val="en-US" w:eastAsia="zh-CN"/>
    </w:rPr>
  </w:style>
  <w:style w:type="character" w:customStyle="1" w:styleId="Heading8Char">
    <w:name w:val="Heading 8 Char"/>
    <w:link w:val="Heading8"/>
    <w:uiPriority w:val="9"/>
    <w:rsid w:val="00081249"/>
    <w:rPr>
      <w:rFonts w:ascii="等线 Light" w:eastAsia="等线 Light" w:hAnsi="等线 Light" w:cs="Times New Roman"/>
      <w:kern w:val="2"/>
      <w:sz w:val="24"/>
      <w:szCs w:val="24"/>
      <w:lang w:val="en-US" w:eastAsia="zh-CN"/>
    </w:rPr>
  </w:style>
  <w:style w:type="character" w:customStyle="1" w:styleId="Heading9Char">
    <w:name w:val="Heading 9 Char"/>
    <w:link w:val="Heading9"/>
    <w:uiPriority w:val="9"/>
    <w:semiHidden/>
    <w:rsid w:val="00081249"/>
    <w:rPr>
      <w:rFonts w:ascii="等线 Light" w:eastAsia="等线 Light" w:hAnsi="等线 Light" w:cs="Times New Roman"/>
      <w:kern w:val="2"/>
      <w:sz w:val="21"/>
      <w:szCs w:val="21"/>
      <w:lang w:val="en-US" w:eastAsia="zh-CN"/>
    </w:rPr>
  </w:style>
  <w:style w:type="paragraph" w:styleId="CommentText">
    <w:name w:val="annotation text"/>
    <w:basedOn w:val="Normal"/>
    <w:link w:val="CommentTextChar"/>
    <w:uiPriority w:val="99"/>
    <w:unhideWhenUsed/>
    <w:rsid w:val="005E2CD5"/>
    <w:rPr>
      <w:rFonts w:ascii="Tahoma" w:hAnsi="Tahoma" w:cs="Tahoma"/>
      <w:sz w:val="16"/>
      <w:szCs w:val="20"/>
    </w:rPr>
  </w:style>
  <w:style w:type="character" w:customStyle="1" w:styleId="CommentTextChar">
    <w:name w:val="Comment Text Char"/>
    <w:basedOn w:val="DefaultParagraphFont"/>
    <w:link w:val="CommentText"/>
    <w:uiPriority w:val="99"/>
    <w:rsid w:val="005E2CD5"/>
    <w:rPr>
      <w:rFonts w:ascii="Tahoma" w:hAnsi="Tahoma" w:cs="Tahoma"/>
      <w:sz w:val="16"/>
      <w:szCs w:val="20"/>
      <w:lang w:val="en-US"/>
    </w:rPr>
  </w:style>
  <w:style w:type="paragraph" w:styleId="BalloonText">
    <w:name w:val="Balloon Text"/>
    <w:basedOn w:val="Normal"/>
    <w:link w:val="BalloonTextChar"/>
    <w:uiPriority w:val="99"/>
    <w:semiHidden/>
    <w:unhideWhenUsed/>
    <w:rsid w:val="00081249"/>
    <w:rPr>
      <w:sz w:val="18"/>
      <w:szCs w:val="18"/>
    </w:rPr>
  </w:style>
  <w:style w:type="character" w:customStyle="1" w:styleId="BalloonTextChar">
    <w:name w:val="Balloon Text Char"/>
    <w:basedOn w:val="DefaultParagraphFont"/>
    <w:link w:val="BalloonText"/>
    <w:uiPriority w:val="99"/>
    <w:semiHidden/>
    <w:rsid w:val="00081249"/>
    <w:rPr>
      <w:rFonts w:ascii="Times New Roman" w:eastAsia="Times New Roman" w:hAnsi="Times New Roman" w:cs="Times New Roman"/>
      <w:kern w:val="2"/>
      <w:sz w:val="18"/>
      <w:szCs w:val="18"/>
      <w:lang w:val="en-US" w:eastAsia="zh-CN"/>
    </w:rPr>
  </w:style>
  <w:style w:type="character" w:styleId="LineNumber">
    <w:name w:val="line number"/>
    <w:uiPriority w:val="99"/>
    <w:semiHidden/>
    <w:unhideWhenUsed/>
    <w:rsid w:val="00081249"/>
  </w:style>
  <w:style w:type="character" w:styleId="CommentReference">
    <w:name w:val="annotation reference"/>
    <w:basedOn w:val="DefaultParagraphFont"/>
    <w:uiPriority w:val="99"/>
    <w:rsid w:val="000F3DF7"/>
    <w:rPr>
      <w:rFonts w:ascii="Tahoma" w:hAnsi="Tahoma" w:cs="Tahoma"/>
      <w:b w:val="0"/>
      <w:i w:val="0"/>
      <w:caps w:val="0"/>
      <w:strike w:val="0"/>
      <w:sz w:val="16"/>
      <w:szCs w:val="16"/>
      <w:u w:val="none"/>
    </w:rPr>
  </w:style>
  <w:style w:type="paragraph" w:styleId="CommentSubject">
    <w:name w:val="annotation subject"/>
    <w:basedOn w:val="CommentText"/>
    <w:next w:val="CommentText"/>
    <w:link w:val="CommentSubjectChar"/>
    <w:uiPriority w:val="99"/>
    <w:semiHidden/>
    <w:unhideWhenUsed/>
    <w:rsid w:val="00DD5044"/>
    <w:rPr>
      <w:b/>
      <w:bCs/>
    </w:rPr>
  </w:style>
  <w:style w:type="character" w:customStyle="1" w:styleId="CommentSubjectChar">
    <w:name w:val="Comment Subject Char"/>
    <w:basedOn w:val="CommentTextChar"/>
    <w:link w:val="CommentSubject"/>
    <w:uiPriority w:val="99"/>
    <w:semiHidden/>
    <w:rsid w:val="00DD5044"/>
    <w:rPr>
      <w:rFonts w:ascii="Tahoma" w:hAnsi="Tahoma" w:cs="Tahoma"/>
      <w:b/>
      <w:bCs/>
      <w:sz w:val="16"/>
      <w:szCs w:val="20"/>
      <w:lang w:val="en-US"/>
    </w:rPr>
  </w:style>
  <w:style w:type="character" w:customStyle="1" w:styleId="Mentionnonrsolue2">
    <w:name w:val="Mention non résolue2"/>
    <w:basedOn w:val="DefaultParagraphFont"/>
    <w:uiPriority w:val="99"/>
    <w:rsid w:val="00CC0CA0"/>
    <w:rPr>
      <w:color w:val="605E5C"/>
      <w:shd w:val="clear" w:color="auto" w:fill="E1DFDD"/>
    </w:rPr>
  </w:style>
  <w:style w:type="character" w:customStyle="1" w:styleId="Mentionnonrsolue3">
    <w:name w:val="Mention non résolue3"/>
    <w:basedOn w:val="DefaultParagraphFont"/>
    <w:uiPriority w:val="99"/>
    <w:semiHidden/>
    <w:unhideWhenUsed/>
    <w:rsid w:val="00294708"/>
    <w:rPr>
      <w:color w:val="605E5C"/>
      <w:shd w:val="clear" w:color="auto" w:fill="E1DFDD"/>
    </w:rPr>
  </w:style>
  <w:style w:type="paragraph" w:styleId="Header">
    <w:name w:val="header"/>
    <w:basedOn w:val="Normal"/>
    <w:link w:val="HeaderChar"/>
    <w:uiPriority w:val="99"/>
    <w:unhideWhenUsed/>
    <w:rsid w:val="0008124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uiPriority w:val="99"/>
    <w:rsid w:val="00081249"/>
    <w:rPr>
      <w:rFonts w:ascii="Times New Roman" w:eastAsia="Times New Roman" w:hAnsi="Times New Roman" w:cs="Times New Roman"/>
      <w:kern w:val="2"/>
      <w:sz w:val="18"/>
      <w:szCs w:val="18"/>
      <w:lang w:val="en-US" w:eastAsia="zh-CN"/>
    </w:rPr>
  </w:style>
  <w:style w:type="paragraph" w:styleId="Footer">
    <w:name w:val="footer"/>
    <w:basedOn w:val="Normal"/>
    <w:link w:val="FooterChar"/>
    <w:uiPriority w:val="99"/>
    <w:unhideWhenUsed/>
    <w:rsid w:val="00081249"/>
    <w:pPr>
      <w:tabs>
        <w:tab w:val="center" w:pos="4153"/>
        <w:tab w:val="right" w:pos="8306"/>
      </w:tabs>
      <w:snapToGrid w:val="0"/>
      <w:jc w:val="left"/>
    </w:pPr>
    <w:rPr>
      <w:sz w:val="18"/>
      <w:szCs w:val="18"/>
    </w:rPr>
  </w:style>
  <w:style w:type="character" w:customStyle="1" w:styleId="FooterChar">
    <w:name w:val="Footer Char"/>
    <w:link w:val="Footer"/>
    <w:uiPriority w:val="99"/>
    <w:rsid w:val="00081249"/>
    <w:rPr>
      <w:rFonts w:ascii="Times New Roman" w:eastAsia="Times New Roman" w:hAnsi="Times New Roman" w:cs="Times New Roman"/>
      <w:kern w:val="2"/>
      <w:sz w:val="18"/>
      <w:szCs w:val="18"/>
      <w:lang w:val="en-US" w:eastAsia="zh-CN"/>
    </w:rPr>
  </w:style>
  <w:style w:type="paragraph" w:customStyle="1" w:styleId="Abstract">
    <w:name w:val="Abstract"/>
    <w:basedOn w:val="Normal"/>
    <w:autoRedefine/>
    <w:qFormat/>
    <w:rsid w:val="00081249"/>
    <w:pPr>
      <w:ind w:firstLineChars="0" w:firstLine="0"/>
    </w:pPr>
    <w:rPr>
      <w:b/>
      <w:noProof/>
      <w:sz w:val="24"/>
      <w:szCs w:val="24"/>
    </w:rPr>
  </w:style>
  <w:style w:type="paragraph" w:customStyle="1" w:styleId="Keywords">
    <w:name w:val="Keywords"/>
    <w:basedOn w:val="Normal"/>
    <w:autoRedefine/>
    <w:qFormat/>
    <w:rsid w:val="00081249"/>
    <w:pPr>
      <w:ind w:firstLineChars="0" w:firstLine="0"/>
    </w:pPr>
    <w:rPr>
      <w:rFonts w:eastAsia="宋体"/>
      <w:b/>
      <w:noProof/>
    </w:rPr>
  </w:style>
  <w:style w:type="paragraph" w:customStyle="1" w:styleId="References">
    <w:name w:val="References"/>
    <w:basedOn w:val="Normal"/>
    <w:link w:val="References0"/>
    <w:autoRedefine/>
    <w:qFormat/>
    <w:rsid w:val="00081249"/>
    <w:pPr>
      <w:autoSpaceDE w:val="0"/>
      <w:autoSpaceDN w:val="0"/>
      <w:adjustRightInd w:val="0"/>
      <w:ind w:firstLineChars="0" w:firstLine="0"/>
    </w:pPr>
    <w:rPr>
      <w:b/>
      <w:kern w:val="0"/>
      <w:sz w:val="24"/>
      <w:szCs w:val="24"/>
    </w:rPr>
  </w:style>
  <w:style w:type="character" w:customStyle="1" w:styleId="References0">
    <w:name w:val="References 字符"/>
    <w:basedOn w:val="DefaultParagraphFont"/>
    <w:link w:val="References"/>
    <w:rsid w:val="00081249"/>
    <w:rPr>
      <w:rFonts w:ascii="Times New Roman" w:eastAsia="Times New Roman" w:hAnsi="Times New Roman" w:cs="Times New Roman"/>
      <w:b/>
      <w:sz w:val="24"/>
      <w:szCs w:val="24"/>
      <w:lang w:val="en-US" w:eastAsia="zh-CN"/>
    </w:rPr>
  </w:style>
  <w:style w:type="paragraph" w:customStyle="1" w:styleId="TableParagraph">
    <w:name w:val="Table Paragraph"/>
    <w:basedOn w:val="Normal"/>
    <w:uiPriority w:val="1"/>
    <w:qFormat/>
    <w:rsid w:val="00081249"/>
    <w:pPr>
      <w:autoSpaceDE w:val="0"/>
      <w:autoSpaceDN w:val="0"/>
      <w:adjustRightInd w:val="0"/>
      <w:ind w:left="133"/>
      <w:jc w:val="center"/>
    </w:pPr>
    <w:rPr>
      <w:rFonts w:ascii="Book Antiqua" w:hAnsi="Book Antiqua" w:cs="Book Antiqua"/>
      <w:kern w:val="0"/>
      <w:sz w:val="24"/>
      <w:szCs w:val="24"/>
    </w:rPr>
  </w:style>
  <w:style w:type="paragraph" w:customStyle="1" w:styleId="a">
    <w:name w:val="版权信息"/>
    <w:basedOn w:val="Normal"/>
    <w:autoRedefine/>
    <w:qFormat/>
    <w:rsid w:val="00081249"/>
    <w:pPr>
      <w:ind w:firstLineChars="0" w:firstLine="0"/>
    </w:pPr>
  </w:style>
  <w:style w:type="paragraph" w:customStyle="1" w:styleId="a0">
    <w:name w:val="表题"/>
    <w:basedOn w:val="Normal"/>
    <w:autoRedefine/>
    <w:qFormat/>
    <w:rsid w:val="00081249"/>
    <w:pPr>
      <w:spacing w:beforeLines="100" w:before="312" w:afterLines="100" w:after="312"/>
      <w:ind w:leftChars="200" w:left="420" w:firstLineChars="0" w:firstLine="0"/>
    </w:pPr>
    <w:rPr>
      <w:b/>
    </w:rPr>
  </w:style>
  <w:style w:type="paragraph" w:customStyle="1" w:styleId="a1">
    <w:name w:val="表注"/>
    <w:basedOn w:val="a0"/>
    <w:autoRedefine/>
    <w:qFormat/>
    <w:rsid w:val="00081249"/>
    <w:pPr>
      <w:adjustRightInd w:val="0"/>
      <w:snapToGrid w:val="0"/>
      <w:spacing w:beforeLines="0" w:before="0" w:afterLines="0" w:after="0"/>
      <w:ind w:leftChars="0" w:left="0"/>
    </w:pPr>
    <w:rPr>
      <w:b w:val="0"/>
    </w:rPr>
  </w:style>
  <w:style w:type="paragraph" w:customStyle="1" w:styleId="a2">
    <w:name w:val="参考文献"/>
    <w:basedOn w:val="Normal"/>
    <w:autoRedefine/>
    <w:qFormat/>
    <w:rsid w:val="00081249"/>
    <w:pPr>
      <w:ind w:left="360" w:hangingChars="200" w:hanging="360"/>
    </w:pPr>
    <w:rPr>
      <w:rFonts w:eastAsia="等线"/>
      <w:sz w:val="18"/>
      <w:szCs w:val="24"/>
    </w:rPr>
  </w:style>
  <w:style w:type="paragraph" w:customStyle="1" w:styleId="a3">
    <w:name w:val="稿件类型"/>
    <w:basedOn w:val="Normal"/>
    <w:autoRedefine/>
    <w:qFormat/>
    <w:rsid w:val="00081249"/>
    <w:pPr>
      <w:ind w:firstLineChars="0" w:firstLine="0"/>
      <w:jc w:val="left"/>
    </w:pPr>
    <w:rPr>
      <w:rFonts w:eastAsia="宋体"/>
      <w:i/>
      <w:sz w:val="20"/>
    </w:rPr>
  </w:style>
  <w:style w:type="paragraph" w:customStyle="1" w:styleId="a4">
    <w:name w:val="关键词"/>
    <w:basedOn w:val="Normal"/>
    <w:autoRedefine/>
    <w:qFormat/>
    <w:rsid w:val="00081249"/>
    <w:pPr>
      <w:ind w:firstLineChars="0" w:firstLine="0"/>
    </w:pPr>
    <w:rPr>
      <w:noProof/>
    </w:rPr>
  </w:style>
  <w:style w:type="paragraph" w:customStyle="1" w:styleId="a5">
    <w:name w:val="机构信息"/>
    <w:basedOn w:val="Normal"/>
    <w:link w:val="a6"/>
    <w:autoRedefine/>
    <w:qFormat/>
    <w:rsid w:val="00081249"/>
    <w:pPr>
      <w:ind w:firstLineChars="0" w:firstLine="0"/>
    </w:pPr>
    <w:rPr>
      <w:i/>
    </w:rPr>
  </w:style>
  <w:style w:type="character" w:customStyle="1" w:styleId="a6">
    <w:name w:val="机构信息 字符"/>
    <w:link w:val="a5"/>
    <w:rsid w:val="00081249"/>
    <w:rPr>
      <w:rFonts w:ascii="Times New Roman" w:eastAsia="Times New Roman" w:hAnsi="Times New Roman" w:cs="Times New Roman"/>
      <w:i/>
      <w:kern w:val="2"/>
      <w:sz w:val="21"/>
      <w:szCs w:val="21"/>
      <w:lang w:val="en-US" w:eastAsia="zh-CN"/>
    </w:rPr>
  </w:style>
  <w:style w:type="paragraph" w:customStyle="1" w:styleId="a7">
    <w:name w:val="接收日期"/>
    <w:basedOn w:val="Normal"/>
    <w:autoRedefine/>
    <w:qFormat/>
    <w:rsid w:val="00081249"/>
    <w:pPr>
      <w:ind w:firstLineChars="0" w:firstLine="0"/>
    </w:pPr>
  </w:style>
  <w:style w:type="paragraph" w:styleId="Caption">
    <w:name w:val="caption"/>
    <w:basedOn w:val="Normal"/>
    <w:next w:val="Normal"/>
    <w:autoRedefine/>
    <w:uiPriority w:val="35"/>
    <w:unhideWhenUsed/>
    <w:qFormat/>
    <w:rsid w:val="00081249"/>
    <w:pPr>
      <w:ind w:firstLineChars="0" w:firstLine="0"/>
    </w:pPr>
  </w:style>
  <w:style w:type="paragraph" w:customStyle="1" w:styleId="a8">
    <w:name w:val="通讯作者"/>
    <w:basedOn w:val="Normal"/>
    <w:autoRedefine/>
    <w:qFormat/>
    <w:rsid w:val="00081249"/>
    <w:pPr>
      <w:ind w:firstLineChars="0" w:firstLine="0"/>
    </w:pPr>
  </w:style>
  <w:style w:type="paragraph" w:customStyle="1" w:styleId="a9">
    <w:name w:val="图注"/>
    <w:basedOn w:val="a1"/>
    <w:autoRedefine/>
    <w:qFormat/>
    <w:rsid w:val="0000464E"/>
    <w:rPr>
      <w:b/>
    </w:rPr>
  </w:style>
  <w:style w:type="table" w:customStyle="1" w:styleId="5-11">
    <w:name w:val="网格表 5 深色 - 着色 11"/>
    <w:basedOn w:val="TableNormal"/>
    <w:uiPriority w:val="50"/>
    <w:qFormat/>
    <w:rsid w:val="00081249"/>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TableNormal"/>
    <w:uiPriority w:val="50"/>
    <w:qFormat/>
    <w:rsid w:val="00081249"/>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TableNormal"/>
    <w:uiPriority w:val="50"/>
    <w:qFormat/>
    <w:rsid w:val="00081249"/>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a">
    <w:name w:val="文章标题"/>
    <w:basedOn w:val="Normal"/>
    <w:link w:val="ab"/>
    <w:autoRedefine/>
    <w:qFormat/>
    <w:rsid w:val="00A01B72"/>
    <w:pPr>
      <w:kinsoku w:val="0"/>
      <w:overflowPunct w:val="0"/>
      <w:autoSpaceDE w:val="0"/>
      <w:autoSpaceDN w:val="0"/>
      <w:adjustRightInd w:val="0"/>
      <w:ind w:firstLineChars="0" w:firstLine="0"/>
      <w:jc w:val="center"/>
    </w:pPr>
    <w:rPr>
      <w:b/>
      <w:bCs/>
      <w:spacing w:val="-8"/>
      <w:sz w:val="28"/>
      <w:szCs w:val="36"/>
    </w:rPr>
  </w:style>
  <w:style w:type="character" w:customStyle="1" w:styleId="ab">
    <w:name w:val="文章标题 字符"/>
    <w:link w:val="aa"/>
    <w:rsid w:val="00A01B72"/>
    <w:rPr>
      <w:rFonts w:ascii="Times New Roman" w:eastAsia="Times New Roman" w:hAnsi="Times New Roman" w:cs="Times New Roman"/>
      <w:b/>
      <w:bCs/>
      <w:spacing w:val="-8"/>
      <w:kern w:val="2"/>
      <w:sz w:val="28"/>
      <w:szCs w:val="36"/>
      <w:lang w:val="en-US" w:eastAsia="zh-CN"/>
    </w:rPr>
  </w:style>
  <w:style w:type="paragraph" w:customStyle="1" w:styleId="ac">
    <w:name w:val="文章内容"/>
    <w:basedOn w:val="Normal"/>
    <w:link w:val="ad"/>
    <w:autoRedefine/>
    <w:rsid w:val="00081249"/>
    <w:pPr>
      <w:ind w:firstLine="420"/>
    </w:pPr>
    <w:rPr>
      <w:color w:val="000000"/>
    </w:rPr>
  </w:style>
  <w:style w:type="character" w:customStyle="1" w:styleId="ad">
    <w:name w:val="文章内容 字符"/>
    <w:link w:val="ac"/>
    <w:rsid w:val="00081249"/>
    <w:rPr>
      <w:rFonts w:ascii="Times New Roman" w:eastAsia="Times New Roman" w:hAnsi="Times New Roman" w:cs="Times New Roman"/>
      <w:color w:val="000000"/>
      <w:kern w:val="2"/>
      <w:sz w:val="21"/>
      <w:szCs w:val="21"/>
      <w:lang w:val="en-US" w:eastAsia="zh-CN"/>
    </w:rPr>
  </w:style>
  <w:style w:type="numbering" w:customStyle="1" w:styleId="1">
    <w:name w:val="无列表1"/>
    <w:next w:val="NoList"/>
    <w:uiPriority w:val="99"/>
    <w:semiHidden/>
    <w:unhideWhenUsed/>
    <w:rsid w:val="00081249"/>
  </w:style>
  <w:style w:type="paragraph" w:customStyle="1" w:styleId="ae">
    <w:name w:val="摘要"/>
    <w:basedOn w:val="Normal"/>
    <w:autoRedefine/>
    <w:qFormat/>
    <w:rsid w:val="00081249"/>
    <w:pPr>
      <w:ind w:firstLineChars="0" w:firstLine="0"/>
    </w:pPr>
    <w:rPr>
      <w:noProof/>
    </w:rPr>
  </w:style>
  <w:style w:type="character" w:styleId="PlaceholderText">
    <w:name w:val="Placeholder Text"/>
    <w:uiPriority w:val="99"/>
    <w:semiHidden/>
    <w:rsid w:val="00081249"/>
    <w:rPr>
      <w:color w:val="808080"/>
    </w:rPr>
  </w:style>
  <w:style w:type="paragraph" w:styleId="BodyText">
    <w:name w:val="Body Text"/>
    <w:basedOn w:val="Normal"/>
    <w:link w:val="BodyTextChar"/>
    <w:autoRedefine/>
    <w:uiPriority w:val="1"/>
    <w:qFormat/>
    <w:rsid w:val="00081249"/>
    <w:pPr>
      <w:autoSpaceDE w:val="0"/>
      <w:autoSpaceDN w:val="0"/>
      <w:adjustRightInd w:val="0"/>
      <w:ind w:firstLine="420"/>
    </w:pPr>
    <w:rPr>
      <w:kern w:val="0"/>
    </w:rPr>
  </w:style>
  <w:style w:type="character" w:customStyle="1" w:styleId="BodyTextChar">
    <w:name w:val="Body Text Char"/>
    <w:link w:val="BodyText"/>
    <w:uiPriority w:val="1"/>
    <w:rsid w:val="00081249"/>
    <w:rPr>
      <w:rFonts w:ascii="Times New Roman" w:eastAsia="Times New Roman" w:hAnsi="Times New Roman" w:cs="Times New Roman"/>
      <w:sz w:val="21"/>
      <w:szCs w:val="21"/>
      <w:lang w:val="en-US" w:eastAsia="zh-CN"/>
    </w:rPr>
  </w:style>
  <w:style w:type="paragraph" w:customStyle="1" w:styleId="af">
    <w:name w:val="致谢部分"/>
    <w:basedOn w:val="BodyText"/>
    <w:link w:val="af0"/>
    <w:autoRedefine/>
    <w:qFormat/>
    <w:rsid w:val="00194A36"/>
    <w:pPr>
      <w:ind w:left="705" w:firstLineChars="0" w:hanging="705"/>
    </w:pPr>
    <w:rPr>
      <w:bCs/>
      <w:sz w:val="20"/>
      <w:szCs w:val="20"/>
    </w:rPr>
  </w:style>
  <w:style w:type="character" w:customStyle="1" w:styleId="af0">
    <w:name w:val="致谢部分 字符"/>
    <w:link w:val="af"/>
    <w:rsid w:val="00194A36"/>
    <w:rPr>
      <w:rFonts w:ascii="Times New Roman" w:eastAsia="Times New Roman" w:hAnsi="Times New Roman" w:cs="Times New Roman"/>
      <w:bCs/>
      <w:sz w:val="20"/>
      <w:szCs w:val="20"/>
      <w:lang w:val="en-US" w:eastAsia="zh-CN"/>
    </w:rPr>
  </w:style>
  <w:style w:type="paragraph" w:customStyle="1" w:styleId="af1">
    <w:name w:val="作者信息"/>
    <w:basedOn w:val="Normal"/>
    <w:autoRedefine/>
    <w:qFormat/>
    <w:rsid w:val="00081249"/>
    <w:pPr>
      <w:ind w:firstLineChars="0" w:firstLine="0"/>
    </w:pPr>
  </w:style>
  <w:style w:type="character" w:styleId="UnresolvedMention">
    <w:name w:val="Unresolved Mention"/>
    <w:basedOn w:val="DefaultParagraphFont"/>
    <w:uiPriority w:val="99"/>
    <w:semiHidden/>
    <w:unhideWhenUsed/>
    <w:rsid w:val="007257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377432">
      <w:bodyDiv w:val="1"/>
      <w:marLeft w:val="0"/>
      <w:marRight w:val="0"/>
      <w:marTop w:val="0"/>
      <w:marBottom w:val="0"/>
      <w:divBdr>
        <w:top w:val="none" w:sz="0" w:space="0" w:color="auto"/>
        <w:left w:val="none" w:sz="0" w:space="0" w:color="auto"/>
        <w:bottom w:val="none" w:sz="0" w:space="0" w:color="auto"/>
        <w:right w:val="none" w:sz="0" w:space="0" w:color="auto"/>
      </w:divBdr>
    </w:div>
    <w:div w:id="315646377">
      <w:bodyDiv w:val="1"/>
      <w:marLeft w:val="0"/>
      <w:marRight w:val="0"/>
      <w:marTop w:val="0"/>
      <w:marBottom w:val="0"/>
      <w:divBdr>
        <w:top w:val="none" w:sz="0" w:space="0" w:color="auto"/>
        <w:left w:val="none" w:sz="0" w:space="0" w:color="auto"/>
        <w:bottom w:val="none" w:sz="0" w:space="0" w:color="auto"/>
        <w:right w:val="none" w:sz="0" w:space="0" w:color="auto"/>
      </w:divBdr>
      <w:divsChild>
        <w:div w:id="1470825850">
          <w:marLeft w:val="0"/>
          <w:marRight w:val="0"/>
          <w:marTop w:val="0"/>
          <w:marBottom w:val="0"/>
          <w:divBdr>
            <w:top w:val="none" w:sz="0" w:space="0" w:color="auto"/>
            <w:left w:val="none" w:sz="0" w:space="0" w:color="auto"/>
            <w:bottom w:val="none" w:sz="0" w:space="0" w:color="auto"/>
            <w:right w:val="none" w:sz="0" w:space="0" w:color="auto"/>
          </w:divBdr>
        </w:div>
      </w:divsChild>
    </w:div>
    <w:div w:id="338045174">
      <w:bodyDiv w:val="1"/>
      <w:marLeft w:val="0"/>
      <w:marRight w:val="0"/>
      <w:marTop w:val="0"/>
      <w:marBottom w:val="0"/>
      <w:divBdr>
        <w:top w:val="none" w:sz="0" w:space="0" w:color="auto"/>
        <w:left w:val="none" w:sz="0" w:space="0" w:color="auto"/>
        <w:bottom w:val="none" w:sz="0" w:space="0" w:color="auto"/>
        <w:right w:val="none" w:sz="0" w:space="0" w:color="auto"/>
      </w:divBdr>
      <w:divsChild>
        <w:div w:id="2069761579">
          <w:marLeft w:val="0"/>
          <w:marRight w:val="0"/>
          <w:marTop w:val="0"/>
          <w:marBottom w:val="0"/>
          <w:divBdr>
            <w:top w:val="none" w:sz="0" w:space="0" w:color="auto"/>
            <w:left w:val="none" w:sz="0" w:space="0" w:color="auto"/>
            <w:bottom w:val="none" w:sz="0" w:space="0" w:color="auto"/>
            <w:right w:val="none" w:sz="0" w:space="0" w:color="auto"/>
          </w:divBdr>
        </w:div>
      </w:divsChild>
    </w:div>
    <w:div w:id="375203549">
      <w:bodyDiv w:val="1"/>
      <w:marLeft w:val="0"/>
      <w:marRight w:val="0"/>
      <w:marTop w:val="0"/>
      <w:marBottom w:val="0"/>
      <w:divBdr>
        <w:top w:val="none" w:sz="0" w:space="0" w:color="auto"/>
        <w:left w:val="none" w:sz="0" w:space="0" w:color="auto"/>
        <w:bottom w:val="none" w:sz="0" w:space="0" w:color="auto"/>
        <w:right w:val="none" w:sz="0" w:space="0" w:color="auto"/>
      </w:divBdr>
      <w:divsChild>
        <w:div w:id="1458648428">
          <w:marLeft w:val="0"/>
          <w:marRight w:val="0"/>
          <w:marTop w:val="0"/>
          <w:marBottom w:val="0"/>
          <w:divBdr>
            <w:top w:val="none" w:sz="0" w:space="0" w:color="auto"/>
            <w:left w:val="none" w:sz="0" w:space="0" w:color="auto"/>
            <w:bottom w:val="none" w:sz="0" w:space="0" w:color="auto"/>
            <w:right w:val="none" w:sz="0" w:space="0" w:color="auto"/>
          </w:divBdr>
        </w:div>
      </w:divsChild>
    </w:div>
    <w:div w:id="465510365">
      <w:bodyDiv w:val="1"/>
      <w:marLeft w:val="0"/>
      <w:marRight w:val="0"/>
      <w:marTop w:val="0"/>
      <w:marBottom w:val="0"/>
      <w:divBdr>
        <w:top w:val="none" w:sz="0" w:space="0" w:color="auto"/>
        <w:left w:val="none" w:sz="0" w:space="0" w:color="auto"/>
        <w:bottom w:val="none" w:sz="0" w:space="0" w:color="auto"/>
        <w:right w:val="none" w:sz="0" w:space="0" w:color="auto"/>
      </w:divBdr>
      <w:divsChild>
        <w:div w:id="806120673">
          <w:marLeft w:val="0"/>
          <w:marRight w:val="0"/>
          <w:marTop w:val="0"/>
          <w:marBottom w:val="0"/>
          <w:divBdr>
            <w:top w:val="none" w:sz="0" w:space="0" w:color="auto"/>
            <w:left w:val="none" w:sz="0" w:space="0" w:color="auto"/>
            <w:bottom w:val="none" w:sz="0" w:space="0" w:color="auto"/>
            <w:right w:val="none" w:sz="0" w:space="0" w:color="auto"/>
          </w:divBdr>
        </w:div>
      </w:divsChild>
    </w:div>
    <w:div w:id="1189831137">
      <w:bodyDiv w:val="1"/>
      <w:marLeft w:val="0"/>
      <w:marRight w:val="0"/>
      <w:marTop w:val="0"/>
      <w:marBottom w:val="0"/>
      <w:divBdr>
        <w:top w:val="none" w:sz="0" w:space="0" w:color="auto"/>
        <w:left w:val="none" w:sz="0" w:space="0" w:color="auto"/>
        <w:bottom w:val="none" w:sz="0" w:space="0" w:color="auto"/>
        <w:right w:val="none" w:sz="0" w:space="0" w:color="auto"/>
      </w:divBdr>
    </w:div>
    <w:div w:id="1841457556">
      <w:bodyDiv w:val="1"/>
      <w:marLeft w:val="0"/>
      <w:marRight w:val="0"/>
      <w:marTop w:val="0"/>
      <w:marBottom w:val="0"/>
      <w:divBdr>
        <w:top w:val="none" w:sz="0" w:space="0" w:color="auto"/>
        <w:left w:val="none" w:sz="0" w:space="0" w:color="auto"/>
        <w:bottom w:val="none" w:sz="0" w:space="0" w:color="auto"/>
        <w:right w:val="none" w:sz="0" w:space="0" w:color="auto"/>
      </w:divBdr>
      <w:divsChild>
        <w:div w:id="383531541">
          <w:marLeft w:val="0"/>
          <w:marRight w:val="0"/>
          <w:marTop w:val="0"/>
          <w:marBottom w:val="0"/>
          <w:divBdr>
            <w:top w:val="none" w:sz="0" w:space="0" w:color="auto"/>
            <w:left w:val="none" w:sz="0" w:space="0" w:color="auto"/>
            <w:bottom w:val="none" w:sz="0" w:space="0" w:color="auto"/>
            <w:right w:val="none" w:sz="0" w:space="0" w:color="auto"/>
          </w:divBdr>
          <w:divsChild>
            <w:div w:id="1636908704">
              <w:marLeft w:val="0"/>
              <w:marRight w:val="0"/>
              <w:marTop w:val="0"/>
              <w:marBottom w:val="0"/>
              <w:divBdr>
                <w:top w:val="none" w:sz="0" w:space="0" w:color="auto"/>
                <w:left w:val="none" w:sz="0" w:space="0" w:color="auto"/>
                <w:bottom w:val="none" w:sz="0" w:space="0" w:color="auto"/>
                <w:right w:val="none" w:sz="0" w:space="0" w:color="auto"/>
              </w:divBdr>
            </w:div>
          </w:divsChild>
        </w:div>
        <w:div w:id="1138180944">
          <w:marLeft w:val="0"/>
          <w:marRight w:val="0"/>
          <w:marTop w:val="0"/>
          <w:marBottom w:val="0"/>
          <w:divBdr>
            <w:top w:val="none" w:sz="0" w:space="0" w:color="auto"/>
            <w:left w:val="none" w:sz="0" w:space="0" w:color="auto"/>
            <w:bottom w:val="none" w:sz="0" w:space="0" w:color="auto"/>
            <w:right w:val="none" w:sz="0" w:space="0" w:color="auto"/>
          </w:divBdr>
        </w:div>
        <w:div w:id="18076943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653C4-7DD9-484F-A4CF-DCEC9F903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11</Pages>
  <Words>4148</Words>
  <Characters>23649</Characters>
  <Application>Microsoft Office Word</Application>
  <DocSecurity>0</DocSecurity>
  <Lines>197</Lines>
  <Paragraphs>55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Matthieu Million</dc:creator>
  <cp:lastModifiedBy>Iris</cp:lastModifiedBy>
  <cp:revision>66</cp:revision>
  <cp:lastPrinted>2021-08-31T16:02:00Z</cp:lastPrinted>
  <dcterms:created xsi:type="dcterms:W3CDTF">2021-09-01T12:21:00Z</dcterms:created>
  <dcterms:modified xsi:type="dcterms:W3CDTF">2021-09-03T02:22:00Z</dcterms:modified>
</cp:coreProperties>
</file>